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D14D8" w14:textId="77777777" w:rsidR="000E2F53" w:rsidRPr="000E2F53" w:rsidRDefault="000E2F53" w:rsidP="000E2F53">
      <w:pPr>
        <w:pStyle w:val="Heading1"/>
        <w:jc w:val="center"/>
        <w:rPr>
          <w:sz w:val="40"/>
          <w:szCs w:val="40"/>
        </w:rPr>
      </w:pPr>
      <w:bookmarkStart w:id="0" w:name="clan_1"/>
      <w:bookmarkEnd w:id="0"/>
      <w:r w:rsidRPr="000E2F53">
        <w:rPr>
          <w:sz w:val="40"/>
          <w:szCs w:val="40"/>
        </w:rPr>
        <w:t>UREDBA</w:t>
      </w:r>
    </w:p>
    <w:p w14:paraId="0C55756B" w14:textId="77777777" w:rsidR="000E2F53" w:rsidRPr="000E2F53" w:rsidRDefault="000E2F53" w:rsidP="000E2F53">
      <w:pPr>
        <w:pStyle w:val="Heading1"/>
        <w:jc w:val="center"/>
        <w:rPr>
          <w:sz w:val="40"/>
          <w:szCs w:val="40"/>
        </w:rPr>
      </w:pPr>
      <w:r w:rsidRPr="000E2F53">
        <w:rPr>
          <w:sz w:val="40"/>
          <w:szCs w:val="40"/>
        </w:rPr>
        <w:t>O POSEBNIM ZAHTEVIMA ZA AKREDITOVANA TELA U SASTAVU PROIZVOĐAČA</w:t>
      </w:r>
    </w:p>
    <w:p w14:paraId="78C254D3" w14:textId="45864045" w:rsidR="000E2F53" w:rsidRPr="000E2F53" w:rsidRDefault="000E2F53" w:rsidP="000E2F53">
      <w:pPr>
        <w:pStyle w:val="Heading2"/>
        <w:jc w:val="center"/>
        <w:rPr>
          <w:rFonts w:eastAsia="Times New Roman"/>
          <w:sz w:val="24"/>
          <w:szCs w:val="24"/>
          <w:lang w:val="en-US"/>
        </w:rPr>
      </w:pPr>
      <w:r w:rsidRPr="0091355E">
        <w:rPr>
          <w:rFonts w:eastAsia="Times New Roman"/>
          <w:lang w:val="en-US"/>
        </w:rPr>
        <w:t xml:space="preserve">("Sl. </w:t>
      </w:r>
      <w:proofErr w:type="spellStart"/>
      <w:r w:rsidRPr="0091355E">
        <w:rPr>
          <w:rFonts w:eastAsia="Times New Roman"/>
          <w:lang w:val="en-US"/>
        </w:rPr>
        <w:t>glasnik</w:t>
      </w:r>
      <w:proofErr w:type="spellEnd"/>
      <w:r w:rsidRPr="0091355E">
        <w:rPr>
          <w:rFonts w:eastAsia="Times New Roman"/>
          <w:lang w:val="en-US"/>
        </w:rPr>
        <w:t xml:space="preserve"> RS", br. 3/2023)</w:t>
      </w:r>
    </w:p>
    <w:p w14:paraId="16B0B20D" w14:textId="77777777" w:rsidR="0091355E" w:rsidRPr="0091355E" w:rsidRDefault="0091355E" w:rsidP="0091355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91355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91355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 </w:t>
      </w:r>
    </w:p>
    <w:p w14:paraId="13AB5FB6" w14:textId="77777777" w:rsidR="0091355E" w:rsidRPr="0091355E" w:rsidRDefault="0091355E" w:rsidP="0091355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91355E">
        <w:rPr>
          <w:rFonts w:ascii="Arial" w:eastAsia="Times New Roman" w:hAnsi="Arial" w:cs="Arial"/>
          <w:lang w:val="en-US"/>
        </w:rPr>
        <w:t>Ovom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uredbom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uređuju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91355E">
        <w:rPr>
          <w:rFonts w:ascii="Arial" w:eastAsia="Times New Roman" w:hAnsi="Arial" w:cs="Arial"/>
          <w:lang w:val="en-US"/>
        </w:rPr>
        <w:t>posebni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zahtevi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za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akreditovana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tela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1355E">
        <w:rPr>
          <w:rFonts w:ascii="Arial" w:eastAsia="Times New Roman" w:hAnsi="Arial" w:cs="Arial"/>
          <w:lang w:val="en-US"/>
        </w:rPr>
        <w:t>sastavu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proizvođača</w:t>
      </w:r>
      <w:proofErr w:type="spellEnd"/>
      <w:r w:rsidRPr="0091355E">
        <w:rPr>
          <w:rFonts w:ascii="Arial" w:eastAsia="Times New Roman" w:hAnsi="Arial" w:cs="Arial"/>
          <w:lang w:val="en-US"/>
        </w:rPr>
        <w:t>.</w:t>
      </w:r>
      <w:proofErr w:type="gramEnd"/>
      <w:r w:rsidRPr="0091355E">
        <w:rPr>
          <w:rFonts w:ascii="Arial" w:eastAsia="Times New Roman" w:hAnsi="Arial" w:cs="Arial"/>
          <w:lang w:val="en-US"/>
        </w:rPr>
        <w:t xml:space="preserve"> </w:t>
      </w:r>
    </w:p>
    <w:p w14:paraId="30838B6E" w14:textId="77777777" w:rsidR="0091355E" w:rsidRPr="0091355E" w:rsidRDefault="0091355E" w:rsidP="0091355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" w:name="clan_2"/>
      <w:bookmarkEnd w:id="1"/>
      <w:proofErr w:type="spellStart"/>
      <w:r w:rsidRPr="0091355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91355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 </w:t>
      </w:r>
      <w:bookmarkStart w:id="2" w:name="_GoBack"/>
      <w:bookmarkEnd w:id="2"/>
    </w:p>
    <w:p w14:paraId="4188CB49" w14:textId="77777777" w:rsidR="0091355E" w:rsidRPr="0091355E" w:rsidRDefault="0091355E" w:rsidP="0091355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91355E">
        <w:rPr>
          <w:rFonts w:ascii="Arial" w:eastAsia="Times New Roman" w:hAnsi="Arial" w:cs="Arial"/>
          <w:lang w:val="en-US"/>
        </w:rPr>
        <w:t>Akreditovano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telo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1355E">
        <w:rPr>
          <w:rFonts w:ascii="Arial" w:eastAsia="Times New Roman" w:hAnsi="Arial" w:cs="Arial"/>
          <w:lang w:val="en-US"/>
        </w:rPr>
        <w:t>sastavu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proizvođača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može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sprovoditi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aktivnosti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ocenjivanja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usaglašenosti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za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privredne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subjekte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1355E">
        <w:rPr>
          <w:rFonts w:ascii="Arial" w:eastAsia="Times New Roman" w:hAnsi="Arial" w:cs="Arial"/>
          <w:lang w:val="en-US"/>
        </w:rPr>
        <w:t>čijem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91355E">
        <w:rPr>
          <w:rFonts w:ascii="Arial" w:eastAsia="Times New Roman" w:hAnsi="Arial" w:cs="Arial"/>
          <w:lang w:val="en-US"/>
        </w:rPr>
        <w:t>sastavu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za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svrhe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sprovođenja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postupaka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ocenjivanja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usaglašenosti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propisanim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modulima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A1, A2, C1 </w:t>
      </w:r>
      <w:proofErr w:type="spellStart"/>
      <w:proofErr w:type="gramStart"/>
      <w:r w:rsidRPr="0091355E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91355E">
        <w:rPr>
          <w:rFonts w:ascii="Arial" w:eastAsia="Times New Roman" w:hAnsi="Arial" w:cs="Arial"/>
          <w:lang w:val="en-US"/>
        </w:rPr>
        <w:t xml:space="preserve"> C2, </w:t>
      </w:r>
      <w:proofErr w:type="spellStart"/>
      <w:r w:rsidRPr="0091355E">
        <w:rPr>
          <w:rFonts w:ascii="Arial" w:eastAsia="Times New Roman" w:hAnsi="Arial" w:cs="Arial"/>
          <w:lang w:val="en-US"/>
        </w:rPr>
        <w:t>koji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su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bliže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uređeni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propisom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kojim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91355E">
        <w:rPr>
          <w:rFonts w:ascii="Arial" w:eastAsia="Times New Roman" w:hAnsi="Arial" w:cs="Arial"/>
          <w:lang w:val="en-US"/>
        </w:rPr>
        <w:t>uređuje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način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sprovođenja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ocenjivanja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usaglašenosti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. </w:t>
      </w:r>
    </w:p>
    <w:p w14:paraId="37EB7E92" w14:textId="77777777" w:rsidR="0091355E" w:rsidRPr="0091355E" w:rsidRDefault="0091355E" w:rsidP="0091355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91355E">
        <w:rPr>
          <w:rFonts w:ascii="Arial" w:eastAsia="Times New Roman" w:hAnsi="Arial" w:cs="Arial"/>
          <w:lang w:val="en-US"/>
        </w:rPr>
        <w:t>Izuzetno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91355E">
        <w:rPr>
          <w:rFonts w:ascii="Arial" w:eastAsia="Times New Roman" w:hAnsi="Arial" w:cs="Arial"/>
          <w:lang w:val="en-US"/>
        </w:rPr>
        <w:t>od</w:t>
      </w:r>
      <w:proofErr w:type="gram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stava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1. </w:t>
      </w:r>
      <w:proofErr w:type="spellStart"/>
      <w:proofErr w:type="gramStart"/>
      <w:r w:rsidRPr="0091355E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člana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1355E">
        <w:rPr>
          <w:rFonts w:ascii="Arial" w:eastAsia="Times New Roman" w:hAnsi="Arial" w:cs="Arial"/>
          <w:lang w:val="en-US"/>
        </w:rPr>
        <w:t>akreditovano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telo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1355E">
        <w:rPr>
          <w:rFonts w:ascii="Arial" w:eastAsia="Times New Roman" w:hAnsi="Arial" w:cs="Arial"/>
          <w:lang w:val="en-US"/>
        </w:rPr>
        <w:t>sastavu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proizvođača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može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sprovoditi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druge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postupke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ocenjivanja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usaglašenosti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1355E">
        <w:rPr>
          <w:rFonts w:ascii="Arial" w:eastAsia="Times New Roman" w:hAnsi="Arial" w:cs="Arial"/>
          <w:lang w:val="en-US"/>
        </w:rPr>
        <w:t>neharmonizovanoj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oblasti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ukoliko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je to </w:t>
      </w:r>
      <w:proofErr w:type="spellStart"/>
      <w:r w:rsidRPr="0091355E">
        <w:rPr>
          <w:rFonts w:ascii="Arial" w:eastAsia="Times New Roman" w:hAnsi="Arial" w:cs="Arial"/>
          <w:lang w:val="en-US"/>
        </w:rPr>
        <w:t>propisano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tehničkim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propisom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ili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posebnim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zakonima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propisima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donetim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na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osnovu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tih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zakona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. </w:t>
      </w:r>
    </w:p>
    <w:p w14:paraId="606372B7" w14:textId="77777777" w:rsidR="0091355E" w:rsidRPr="0091355E" w:rsidRDefault="0091355E" w:rsidP="0091355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" w:name="clan_3"/>
      <w:bookmarkEnd w:id="3"/>
      <w:proofErr w:type="spellStart"/>
      <w:r w:rsidRPr="0091355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91355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 </w:t>
      </w:r>
    </w:p>
    <w:p w14:paraId="6234C1DA" w14:textId="77777777" w:rsidR="0091355E" w:rsidRPr="0091355E" w:rsidRDefault="0091355E" w:rsidP="0091355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91355E">
        <w:rPr>
          <w:rFonts w:ascii="Arial" w:eastAsia="Times New Roman" w:hAnsi="Arial" w:cs="Arial"/>
          <w:lang w:val="en-US"/>
        </w:rPr>
        <w:t>Akreditovano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telo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1355E">
        <w:rPr>
          <w:rFonts w:ascii="Arial" w:eastAsia="Times New Roman" w:hAnsi="Arial" w:cs="Arial"/>
          <w:lang w:val="en-US"/>
        </w:rPr>
        <w:t>sastavu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proizvođača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mora da </w:t>
      </w:r>
      <w:proofErr w:type="spellStart"/>
      <w:r w:rsidRPr="0091355E">
        <w:rPr>
          <w:rFonts w:ascii="Arial" w:eastAsia="Times New Roman" w:hAnsi="Arial" w:cs="Arial"/>
          <w:lang w:val="en-US"/>
        </w:rPr>
        <w:t>ispuni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sledeće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zahteve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: </w:t>
      </w:r>
    </w:p>
    <w:p w14:paraId="1CFDAD33" w14:textId="77777777" w:rsidR="0091355E" w:rsidRPr="0091355E" w:rsidRDefault="0091355E" w:rsidP="0091355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1355E">
        <w:rPr>
          <w:rFonts w:ascii="Arial" w:eastAsia="Times New Roman" w:hAnsi="Arial" w:cs="Arial"/>
          <w:lang w:val="en-US"/>
        </w:rPr>
        <w:t xml:space="preserve">1. </w:t>
      </w:r>
      <w:proofErr w:type="gramStart"/>
      <w:r w:rsidRPr="0091355E">
        <w:rPr>
          <w:rFonts w:ascii="Arial" w:eastAsia="Times New Roman" w:hAnsi="Arial" w:cs="Arial"/>
          <w:lang w:val="en-US"/>
        </w:rPr>
        <w:t>da</w:t>
      </w:r>
      <w:proofErr w:type="gramEnd"/>
      <w:r w:rsidRPr="0091355E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91355E">
        <w:rPr>
          <w:rFonts w:ascii="Arial" w:eastAsia="Times New Roman" w:hAnsi="Arial" w:cs="Arial"/>
          <w:lang w:val="en-US"/>
        </w:rPr>
        <w:t>akreditovano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1355E">
        <w:rPr>
          <w:rFonts w:ascii="Arial" w:eastAsia="Times New Roman" w:hAnsi="Arial" w:cs="Arial"/>
          <w:lang w:val="en-US"/>
        </w:rPr>
        <w:t>skladu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sa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zakonom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kojim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91355E">
        <w:rPr>
          <w:rFonts w:ascii="Arial" w:eastAsia="Times New Roman" w:hAnsi="Arial" w:cs="Arial"/>
          <w:lang w:val="en-US"/>
        </w:rPr>
        <w:t>uređuje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oblast </w:t>
      </w:r>
      <w:proofErr w:type="spellStart"/>
      <w:r w:rsidRPr="0091355E">
        <w:rPr>
          <w:rFonts w:ascii="Arial" w:eastAsia="Times New Roman" w:hAnsi="Arial" w:cs="Arial"/>
          <w:lang w:val="en-US"/>
        </w:rPr>
        <w:t>akreditacije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1355E">
        <w:rPr>
          <w:rFonts w:ascii="Arial" w:eastAsia="Times New Roman" w:hAnsi="Arial" w:cs="Arial"/>
          <w:lang w:val="en-US"/>
        </w:rPr>
        <w:t>Republici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Srbiji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; </w:t>
      </w:r>
    </w:p>
    <w:p w14:paraId="4AEA51AC" w14:textId="77777777" w:rsidR="0091355E" w:rsidRPr="0091355E" w:rsidRDefault="0091355E" w:rsidP="0091355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1355E">
        <w:rPr>
          <w:rFonts w:ascii="Arial" w:eastAsia="Times New Roman" w:hAnsi="Arial" w:cs="Arial"/>
          <w:lang w:val="en-US"/>
        </w:rPr>
        <w:t xml:space="preserve">2. </w:t>
      </w:r>
      <w:proofErr w:type="gramStart"/>
      <w:r w:rsidRPr="0091355E">
        <w:rPr>
          <w:rFonts w:ascii="Arial" w:eastAsia="Times New Roman" w:hAnsi="Arial" w:cs="Arial"/>
          <w:lang w:val="en-US"/>
        </w:rPr>
        <w:t>da</w:t>
      </w:r>
      <w:proofErr w:type="gram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su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telo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njegovo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osoblje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prepoznatljivi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1355E">
        <w:rPr>
          <w:rFonts w:ascii="Arial" w:eastAsia="Times New Roman" w:hAnsi="Arial" w:cs="Arial"/>
          <w:lang w:val="en-US"/>
        </w:rPr>
        <w:t>organizacionom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smislu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91355E">
        <w:rPr>
          <w:rFonts w:ascii="Arial" w:eastAsia="Times New Roman" w:hAnsi="Arial" w:cs="Arial"/>
          <w:lang w:val="en-US"/>
        </w:rPr>
        <w:t>su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1355E">
        <w:rPr>
          <w:rFonts w:ascii="Arial" w:eastAsia="Times New Roman" w:hAnsi="Arial" w:cs="Arial"/>
          <w:lang w:val="en-US"/>
        </w:rPr>
        <w:t>privrednom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subjektu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1355E">
        <w:rPr>
          <w:rFonts w:ascii="Arial" w:eastAsia="Times New Roman" w:hAnsi="Arial" w:cs="Arial"/>
          <w:lang w:val="en-US"/>
        </w:rPr>
        <w:t>čijem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91355E">
        <w:rPr>
          <w:rFonts w:ascii="Arial" w:eastAsia="Times New Roman" w:hAnsi="Arial" w:cs="Arial"/>
          <w:lang w:val="en-US"/>
        </w:rPr>
        <w:t>sastavu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uspostavljeni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načini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izveštavanja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kojima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91355E">
        <w:rPr>
          <w:rFonts w:ascii="Arial" w:eastAsia="Times New Roman" w:hAnsi="Arial" w:cs="Arial"/>
          <w:lang w:val="en-US"/>
        </w:rPr>
        <w:t>osigurava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nepristrasnost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1355E">
        <w:rPr>
          <w:rFonts w:ascii="Arial" w:eastAsia="Times New Roman" w:hAnsi="Arial" w:cs="Arial"/>
          <w:lang w:val="en-US"/>
        </w:rPr>
        <w:t>kao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da je to </w:t>
      </w:r>
      <w:proofErr w:type="spellStart"/>
      <w:r w:rsidRPr="0091355E">
        <w:rPr>
          <w:rFonts w:ascii="Arial" w:eastAsia="Times New Roman" w:hAnsi="Arial" w:cs="Arial"/>
          <w:lang w:val="en-US"/>
        </w:rPr>
        <w:t>dokazano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91355E">
        <w:rPr>
          <w:rFonts w:ascii="Arial" w:eastAsia="Times New Roman" w:hAnsi="Arial" w:cs="Arial"/>
          <w:lang w:val="en-US"/>
        </w:rPr>
        <w:t>nacionalnom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91355E">
        <w:rPr>
          <w:rFonts w:ascii="Arial" w:eastAsia="Times New Roman" w:hAnsi="Arial" w:cs="Arial"/>
          <w:lang w:val="en-US"/>
        </w:rPr>
        <w:t>akreditacionom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telu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; </w:t>
      </w:r>
    </w:p>
    <w:p w14:paraId="1A4C0CA7" w14:textId="77777777" w:rsidR="0091355E" w:rsidRPr="0091355E" w:rsidRDefault="0091355E" w:rsidP="0091355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1355E">
        <w:rPr>
          <w:rFonts w:ascii="Arial" w:eastAsia="Times New Roman" w:hAnsi="Arial" w:cs="Arial"/>
          <w:lang w:val="en-US"/>
        </w:rPr>
        <w:t xml:space="preserve">3. </w:t>
      </w:r>
      <w:proofErr w:type="spellStart"/>
      <w:proofErr w:type="gramStart"/>
      <w:r w:rsidRPr="0091355E">
        <w:rPr>
          <w:rFonts w:ascii="Arial" w:eastAsia="Times New Roman" w:hAnsi="Arial" w:cs="Arial"/>
          <w:lang w:val="en-US"/>
        </w:rPr>
        <w:t>telo</w:t>
      </w:r>
      <w:proofErr w:type="spellEnd"/>
      <w:proofErr w:type="gram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njegovo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osoblje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91355E">
        <w:rPr>
          <w:rFonts w:ascii="Arial" w:eastAsia="Times New Roman" w:hAnsi="Arial" w:cs="Arial"/>
          <w:lang w:val="en-US"/>
        </w:rPr>
        <w:t>smeju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91355E">
        <w:rPr>
          <w:rFonts w:ascii="Arial" w:eastAsia="Times New Roman" w:hAnsi="Arial" w:cs="Arial"/>
          <w:lang w:val="en-US"/>
        </w:rPr>
        <w:t>budu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odgovorni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za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konstruisanje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1355E">
        <w:rPr>
          <w:rFonts w:ascii="Arial" w:eastAsia="Times New Roman" w:hAnsi="Arial" w:cs="Arial"/>
          <w:lang w:val="en-US"/>
        </w:rPr>
        <w:t>proizvodnju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1355E">
        <w:rPr>
          <w:rFonts w:ascii="Arial" w:eastAsia="Times New Roman" w:hAnsi="Arial" w:cs="Arial"/>
          <w:lang w:val="en-US"/>
        </w:rPr>
        <w:t>isporuku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1355E">
        <w:rPr>
          <w:rFonts w:ascii="Arial" w:eastAsia="Times New Roman" w:hAnsi="Arial" w:cs="Arial"/>
          <w:lang w:val="en-US"/>
        </w:rPr>
        <w:t>montažu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, rad </w:t>
      </w:r>
      <w:proofErr w:type="spellStart"/>
      <w:r w:rsidRPr="0091355E">
        <w:rPr>
          <w:rFonts w:ascii="Arial" w:eastAsia="Times New Roman" w:hAnsi="Arial" w:cs="Arial"/>
          <w:lang w:val="en-US"/>
        </w:rPr>
        <w:t>ili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održavanje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proizvoda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koje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ocenjuju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1355E">
        <w:rPr>
          <w:rFonts w:ascii="Arial" w:eastAsia="Times New Roman" w:hAnsi="Arial" w:cs="Arial"/>
          <w:lang w:val="en-US"/>
        </w:rPr>
        <w:t>niti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smeju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91355E">
        <w:rPr>
          <w:rFonts w:ascii="Arial" w:eastAsia="Times New Roman" w:hAnsi="Arial" w:cs="Arial"/>
          <w:lang w:val="en-US"/>
        </w:rPr>
        <w:t>upuštaju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1355E">
        <w:rPr>
          <w:rFonts w:ascii="Arial" w:eastAsia="Times New Roman" w:hAnsi="Arial" w:cs="Arial"/>
          <w:lang w:val="en-US"/>
        </w:rPr>
        <w:t>bilo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kakve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aktivnosti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koje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91355E">
        <w:rPr>
          <w:rFonts w:ascii="Arial" w:eastAsia="Times New Roman" w:hAnsi="Arial" w:cs="Arial"/>
          <w:lang w:val="en-US"/>
        </w:rPr>
        <w:t>mogle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91355E">
        <w:rPr>
          <w:rFonts w:ascii="Arial" w:eastAsia="Times New Roman" w:hAnsi="Arial" w:cs="Arial"/>
          <w:lang w:val="en-US"/>
        </w:rPr>
        <w:t>budu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1355E">
        <w:rPr>
          <w:rFonts w:ascii="Arial" w:eastAsia="Times New Roman" w:hAnsi="Arial" w:cs="Arial"/>
          <w:lang w:val="en-US"/>
        </w:rPr>
        <w:t>suprotnosti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sa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njegovom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nezavisnošću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prosuđivanja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integritetom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1355E">
        <w:rPr>
          <w:rFonts w:ascii="Arial" w:eastAsia="Times New Roman" w:hAnsi="Arial" w:cs="Arial"/>
          <w:lang w:val="en-US"/>
        </w:rPr>
        <w:t>vezi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sa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njihovim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aktivnostima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ocenjivanja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; </w:t>
      </w:r>
    </w:p>
    <w:p w14:paraId="728E1BFC" w14:textId="77777777" w:rsidR="0091355E" w:rsidRPr="0091355E" w:rsidRDefault="0091355E" w:rsidP="0091355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1355E">
        <w:rPr>
          <w:rFonts w:ascii="Arial" w:eastAsia="Times New Roman" w:hAnsi="Arial" w:cs="Arial"/>
          <w:lang w:val="en-US"/>
        </w:rPr>
        <w:t xml:space="preserve">4. </w:t>
      </w:r>
      <w:proofErr w:type="spellStart"/>
      <w:proofErr w:type="gramStart"/>
      <w:r w:rsidRPr="0091355E">
        <w:rPr>
          <w:rFonts w:ascii="Arial" w:eastAsia="Times New Roman" w:hAnsi="Arial" w:cs="Arial"/>
          <w:lang w:val="en-US"/>
        </w:rPr>
        <w:t>telo</w:t>
      </w:r>
      <w:proofErr w:type="spellEnd"/>
      <w:proofErr w:type="gramEnd"/>
      <w:r w:rsidRPr="0091355E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91355E">
        <w:rPr>
          <w:rFonts w:ascii="Arial" w:eastAsia="Times New Roman" w:hAnsi="Arial" w:cs="Arial"/>
          <w:lang w:val="en-US"/>
        </w:rPr>
        <w:t>dužno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91355E">
        <w:rPr>
          <w:rFonts w:ascii="Arial" w:eastAsia="Times New Roman" w:hAnsi="Arial" w:cs="Arial"/>
          <w:lang w:val="en-US"/>
        </w:rPr>
        <w:t>pruža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usluge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isključivo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privrednom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subjektu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91355E">
        <w:rPr>
          <w:rFonts w:ascii="Arial" w:eastAsia="Times New Roman" w:hAnsi="Arial" w:cs="Arial"/>
          <w:lang w:val="en-US"/>
        </w:rPr>
        <w:t>čijem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91355E">
        <w:rPr>
          <w:rFonts w:ascii="Arial" w:eastAsia="Times New Roman" w:hAnsi="Arial" w:cs="Arial"/>
          <w:lang w:val="en-US"/>
        </w:rPr>
        <w:t>sastavu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1355E">
        <w:rPr>
          <w:rFonts w:ascii="Arial" w:eastAsia="Times New Roman" w:hAnsi="Arial" w:cs="Arial"/>
          <w:lang w:val="en-US"/>
        </w:rPr>
        <w:t>osim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ukoliko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91355E">
        <w:rPr>
          <w:rFonts w:ascii="Arial" w:eastAsia="Times New Roman" w:hAnsi="Arial" w:cs="Arial"/>
          <w:lang w:val="en-US"/>
        </w:rPr>
        <w:t>drugačije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propisano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tehničkim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propisom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iz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člana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2. </w:t>
      </w:r>
      <w:proofErr w:type="spellStart"/>
      <w:proofErr w:type="gramStart"/>
      <w:r w:rsidRPr="0091355E">
        <w:rPr>
          <w:rFonts w:ascii="Arial" w:eastAsia="Times New Roman" w:hAnsi="Arial" w:cs="Arial"/>
          <w:lang w:val="en-US"/>
        </w:rPr>
        <w:t>stav</w:t>
      </w:r>
      <w:proofErr w:type="spellEnd"/>
      <w:proofErr w:type="gramEnd"/>
      <w:r w:rsidRPr="0091355E">
        <w:rPr>
          <w:rFonts w:ascii="Arial" w:eastAsia="Times New Roman" w:hAnsi="Arial" w:cs="Arial"/>
          <w:lang w:val="en-US"/>
        </w:rPr>
        <w:t xml:space="preserve"> 2. </w:t>
      </w:r>
      <w:proofErr w:type="spellStart"/>
      <w:proofErr w:type="gramStart"/>
      <w:r w:rsidRPr="0091355E">
        <w:rPr>
          <w:rFonts w:ascii="Arial" w:eastAsia="Times New Roman" w:hAnsi="Arial" w:cs="Arial"/>
          <w:lang w:val="en-US"/>
        </w:rPr>
        <w:t>ove</w:t>
      </w:r>
      <w:proofErr w:type="spellEnd"/>
      <w:proofErr w:type="gram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uredbe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; </w:t>
      </w:r>
    </w:p>
    <w:p w14:paraId="50D49106" w14:textId="77777777" w:rsidR="0091355E" w:rsidRPr="0091355E" w:rsidRDefault="0091355E" w:rsidP="0091355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1355E">
        <w:rPr>
          <w:rFonts w:ascii="Arial" w:eastAsia="Times New Roman" w:hAnsi="Arial" w:cs="Arial"/>
          <w:lang w:val="en-US"/>
        </w:rPr>
        <w:t xml:space="preserve">5. </w:t>
      </w:r>
      <w:proofErr w:type="gramStart"/>
      <w:r w:rsidRPr="0091355E">
        <w:rPr>
          <w:rFonts w:ascii="Arial" w:eastAsia="Times New Roman" w:hAnsi="Arial" w:cs="Arial"/>
          <w:lang w:val="en-US"/>
        </w:rPr>
        <w:t>da</w:t>
      </w:r>
      <w:proofErr w:type="gram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informaciju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91355E">
        <w:rPr>
          <w:rFonts w:ascii="Arial" w:eastAsia="Times New Roman" w:hAnsi="Arial" w:cs="Arial"/>
          <w:lang w:val="en-US"/>
        </w:rPr>
        <w:t>svojoj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akreditaciji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dostavi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organu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koji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vrši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notifikaciju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tela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za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ocenjivanje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usaglašenosti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Evropskoj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komisiji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1355E">
        <w:rPr>
          <w:rFonts w:ascii="Arial" w:eastAsia="Times New Roman" w:hAnsi="Arial" w:cs="Arial"/>
          <w:lang w:val="en-US"/>
        </w:rPr>
        <w:t>na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njegov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zahtev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. </w:t>
      </w:r>
    </w:p>
    <w:p w14:paraId="05CC8466" w14:textId="77777777" w:rsidR="0091355E" w:rsidRPr="0091355E" w:rsidRDefault="0091355E" w:rsidP="0091355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" w:name="clan_4"/>
      <w:bookmarkEnd w:id="4"/>
      <w:proofErr w:type="spellStart"/>
      <w:r w:rsidRPr="0091355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91355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 </w:t>
      </w:r>
    </w:p>
    <w:p w14:paraId="12000224" w14:textId="77777777" w:rsidR="0091355E" w:rsidRPr="0091355E" w:rsidRDefault="0091355E" w:rsidP="0091355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1355E">
        <w:rPr>
          <w:rFonts w:ascii="Arial" w:eastAsia="Times New Roman" w:hAnsi="Arial" w:cs="Arial"/>
          <w:lang w:val="en-US"/>
        </w:rPr>
        <w:lastRenderedPageBreak/>
        <w:t xml:space="preserve">Ova </w:t>
      </w:r>
      <w:proofErr w:type="spellStart"/>
      <w:r w:rsidRPr="0091355E">
        <w:rPr>
          <w:rFonts w:ascii="Arial" w:eastAsia="Times New Roman" w:hAnsi="Arial" w:cs="Arial"/>
          <w:lang w:val="en-US"/>
        </w:rPr>
        <w:t>uredba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91355E">
        <w:rPr>
          <w:rFonts w:ascii="Arial" w:eastAsia="Times New Roman" w:hAnsi="Arial" w:cs="Arial"/>
          <w:lang w:val="en-US"/>
        </w:rPr>
        <w:t>usklađena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91355E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Odlukom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EU </w:t>
      </w:r>
      <w:proofErr w:type="spellStart"/>
      <w:r w:rsidRPr="0091355E">
        <w:rPr>
          <w:rFonts w:ascii="Arial" w:eastAsia="Times New Roman" w:hAnsi="Arial" w:cs="Arial"/>
          <w:lang w:val="en-US"/>
        </w:rPr>
        <w:t>broj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768/2008 </w:t>
      </w:r>
      <w:proofErr w:type="spellStart"/>
      <w:r w:rsidRPr="0091355E">
        <w:rPr>
          <w:rFonts w:ascii="Arial" w:eastAsia="Times New Roman" w:hAnsi="Arial" w:cs="Arial"/>
          <w:lang w:val="en-US"/>
        </w:rPr>
        <w:t>Evropskog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parlamenta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Saveta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od 9. </w:t>
      </w:r>
      <w:proofErr w:type="spellStart"/>
      <w:proofErr w:type="gramStart"/>
      <w:r w:rsidRPr="0091355E">
        <w:rPr>
          <w:rFonts w:ascii="Arial" w:eastAsia="Times New Roman" w:hAnsi="Arial" w:cs="Arial"/>
          <w:lang w:val="en-US"/>
        </w:rPr>
        <w:t>jula</w:t>
      </w:r>
      <w:proofErr w:type="spellEnd"/>
      <w:proofErr w:type="gramEnd"/>
      <w:r w:rsidRPr="0091355E">
        <w:rPr>
          <w:rFonts w:ascii="Arial" w:eastAsia="Times New Roman" w:hAnsi="Arial" w:cs="Arial"/>
          <w:lang w:val="en-US"/>
        </w:rPr>
        <w:t xml:space="preserve"> 2008. </w:t>
      </w:r>
      <w:proofErr w:type="spellStart"/>
      <w:proofErr w:type="gramStart"/>
      <w:r w:rsidRPr="0091355E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91355E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91355E">
        <w:rPr>
          <w:rFonts w:ascii="Arial" w:eastAsia="Times New Roman" w:hAnsi="Arial" w:cs="Arial"/>
          <w:lang w:val="en-US"/>
        </w:rPr>
        <w:t>zajedničkom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okviru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za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trgovanje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proizvodima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i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ukidanju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odluke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93/465/EEZ. </w:t>
      </w:r>
    </w:p>
    <w:p w14:paraId="255EE4B0" w14:textId="77777777" w:rsidR="0091355E" w:rsidRPr="0091355E" w:rsidRDefault="0091355E" w:rsidP="0091355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" w:name="clan_5"/>
      <w:bookmarkEnd w:id="5"/>
      <w:proofErr w:type="spellStart"/>
      <w:r w:rsidRPr="0091355E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91355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 </w:t>
      </w:r>
    </w:p>
    <w:p w14:paraId="447803F6" w14:textId="77777777" w:rsidR="0091355E" w:rsidRPr="0091355E" w:rsidRDefault="0091355E" w:rsidP="0091355E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91355E">
        <w:rPr>
          <w:rFonts w:ascii="Arial" w:eastAsia="Times New Roman" w:hAnsi="Arial" w:cs="Arial"/>
          <w:lang w:val="en-US"/>
        </w:rPr>
        <w:t xml:space="preserve">Ova </w:t>
      </w:r>
      <w:proofErr w:type="spellStart"/>
      <w:r w:rsidRPr="0091355E">
        <w:rPr>
          <w:rFonts w:ascii="Arial" w:eastAsia="Times New Roman" w:hAnsi="Arial" w:cs="Arial"/>
          <w:lang w:val="en-US"/>
        </w:rPr>
        <w:t>uredba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stupa </w:t>
      </w:r>
      <w:proofErr w:type="spellStart"/>
      <w:proofErr w:type="gramStart"/>
      <w:r w:rsidRPr="0091355E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snagu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osmog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91355E">
        <w:rPr>
          <w:rFonts w:ascii="Arial" w:eastAsia="Times New Roman" w:hAnsi="Arial" w:cs="Arial"/>
          <w:lang w:val="en-US"/>
        </w:rPr>
        <w:t>objavljivanja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u "</w:t>
      </w:r>
      <w:proofErr w:type="spellStart"/>
      <w:r w:rsidRPr="0091355E">
        <w:rPr>
          <w:rFonts w:ascii="Arial" w:eastAsia="Times New Roman" w:hAnsi="Arial" w:cs="Arial"/>
          <w:lang w:val="en-US"/>
        </w:rPr>
        <w:t>Službenom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glasniku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1355E">
        <w:rPr>
          <w:rFonts w:ascii="Arial" w:eastAsia="Times New Roman" w:hAnsi="Arial" w:cs="Arial"/>
          <w:lang w:val="en-US"/>
        </w:rPr>
        <w:t>Republike</w:t>
      </w:r>
      <w:proofErr w:type="spellEnd"/>
      <w:r w:rsidRPr="0091355E">
        <w:rPr>
          <w:rFonts w:ascii="Arial" w:eastAsia="Times New Roman" w:hAnsi="Arial" w:cs="Arial"/>
          <w:lang w:val="en-US"/>
        </w:rPr>
        <w:t xml:space="preserve"> Srbije". </w:t>
      </w:r>
    </w:p>
    <w:p w14:paraId="690298F4" w14:textId="77777777" w:rsidR="00A826D5" w:rsidRDefault="00A826D5"/>
    <w:sectPr w:rsidR="00A826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5E"/>
    <w:rsid w:val="000D50D0"/>
    <w:rsid w:val="000E2F53"/>
    <w:rsid w:val="0077232E"/>
    <w:rsid w:val="0091355E"/>
    <w:rsid w:val="00A70F32"/>
    <w:rsid w:val="00A826D5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1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1355E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1355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lan">
    <w:name w:val="clan"/>
    <w:basedOn w:val="Normal"/>
    <w:rsid w:val="0091355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91355E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91355E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E2F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2F5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1355E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1355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lan">
    <w:name w:val="clan"/>
    <w:basedOn w:val="Normal"/>
    <w:rsid w:val="0091355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91355E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91355E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E2F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2F5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</dc:creator>
  <cp:keywords/>
  <dc:description/>
  <cp:lastModifiedBy>CIS</cp:lastModifiedBy>
  <cp:revision>2</cp:revision>
  <dcterms:created xsi:type="dcterms:W3CDTF">2023-01-25T16:18:00Z</dcterms:created>
  <dcterms:modified xsi:type="dcterms:W3CDTF">2023-01-30T10:26:00Z</dcterms:modified>
</cp:coreProperties>
</file>