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46" w:rsidRPr="00A43346" w:rsidRDefault="00A43346" w:rsidP="00A43346">
      <w:pPr>
        <w:pStyle w:val="Naslov"/>
        <w:jc w:val="center"/>
        <w:rPr>
          <w:rFonts w:eastAsia="Times New Roman"/>
          <w:lang w:eastAsia="sr-Latn-RS"/>
        </w:rPr>
      </w:pPr>
      <w:bookmarkStart w:id="0" w:name="str_1"/>
      <w:bookmarkEnd w:id="0"/>
      <w:r w:rsidRPr="00A43346">
        <w:rPr>
          <w:rFonts w:eastAsia="Times New Roman"/>
          <w:lang w:eastAsia="sr-Latn-RS"/>
        </w:rPr>
        <w:t>PRAVILNIK</w:t>
      </w:r>
    </w:p>
    <w:p w:rsidR="00A43346" w:rsidRPr="00A43346" w:rsidRDefault="00A43346" w:rsidP="00A43346">
      <w:pPr>
        <w:pStyle w:val="Naslov"/>
        <w:jc w:val="center"/>
        <w:rPr>
          <w:rFonts w:eastAsia="Times New Roman"/>
          <w:lang w:eastAsia="sr-Latn-RS"/>
        </w:rPr>
      </w:pPr>
      <w:r w:rsidRPr="00A43346">
        <w:rPr>
          <w:rFonts w:eastAsia="Times New Roman"/>
          <w:lang w:eastAsia="sr-Latn-RS"/>
        </w:rPr>
        <w:t>O NAČINU I POSTUPKU PROCENE RIZIKA NA RADNOM MESTU I U RADNOJ OKOLINI</w:t>
      </w:r>
    </w:p>
    <w:p w:rsidR="001E2FA7" w:rsidRDefault="00A43346" w:rsidP="00A43346">
      <w:pPr>
        <w:pStyle w:val="Podnaslov"/>
        <w:jc w:val="center"/>
        <w:rPr>
          <w:rFonts w:eastAsia="Times New Roman"/>
          <w:lang w:eastAsia="sr-Latn-RS"/>
        </w:rPr>
      </w:pPr>
      <w:r w:rsidRPr="00A43346">
        <w:rPr>
          <w:rFonts w:eastAsia="Times New Roman"/>
          <w:lang w:eastAsia="sr-Latn-RS"/>
        </w:rPr>
        <w:t xml:space="preserve">("Sl. glasnik RS", br. 72/2006, 84/2006 - </w:t>
      </w:r>
      <w:proofErr w:type="spellStart"/>
      <w:r w:rsidRPr="00A43346">
        <w:rPr>
          <w:rFonts w:eastAsia="Times New Roman"/>
          <w:lang w:eastAsia="sr-Latn-RS"/>
        </w:rPr>
        <w:t>ispr</w:t>
      </w:r>
      <w:proofErr w:type="spellEnd"/>
      <w:r w:rsidRPr="00A43346">
        <w:rPr>
          <w:rFonts w:eastAsia="Times New Roman"/>
          <w:lang w:eastAsia="sr-Latn-RS"/>
        </w:rPr>
        <w:t>., 30/2010 i 102/2015)</w:t>
      </w:r>
    </w:p>
    <w:p w:rsidR="001E2FA7" w:rsidRPr="001E2FA7" w:rsidRDefault="001E2FA7" w:rsidP="001E2FA7">
      <w:pPr>
        <w:rPr>
          <w:lang w:eastAsia="sr-Latn-RS"/>
        </w:rPr>
      </w:pPr>
    </w:p>
    <w:p w:rsidR="00A43346" w:rsidRPr="001E2FA7" w:rsidRDefault="0045696F" w:rsidP="001E2FA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1E2FA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Sadržina pravilnika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  <w:bookmarkStart w:id="2" w:name="_GoBack"/>
      <w:bookmarkEnd w:id="2"/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Ovim pravilnikom utvrđuju se način i postupak procene rizika od nastanka povreda na radu ili oštećenja zdravlja, odnosno oboljenja zaposlenog na radnom mestu i u radnoj okolini, kao i način i mere za njihovo otklanjanje, koje poslodavac uređuje aktom o proceni rizika.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2"/>
      <w:bookmarkEnd w:id="3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Osnov i svrha procene rizika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Procena rizika i mere koje poslodavac utvrdi obezbeđuju se primenom propisa o bezbednosti i zdravlju na radu i drugih propisa, a primenjuju se radi otklanjanja opasnosti i štetnosti na radnom mestu i u radnoj okolini, odnosno radi otklanjanja ili smanjenja rizika, u obimu kojim se sprečava povreda na radu, oštećenje zdravlja ili oboljenje zaposlenog.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3"/>
      <w:bookmarkEnd w:id="5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Obuhvat procene rizika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3"/>
      <w:bookmarkEnd w:id="6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Procena rizika zasniva se na sistematskom evidentiranju i procenjivanju svih faktora u procesu rada - mogućih vrsta opasnosti i štetnosti na radnom mestu i u radnoj okolini koje mogu da prouzrokuju povredu na radu, oštećenje zdravlja ili oboljenje zaposlenog.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Procenom rizika sagledavaju se organizacija rada, radni procesi, sredstva za rad, sirovine i materijali koji se koriste u tehnološkim i radnim procesima, sredstva i oprema za ličnu zaštitu na radu, kao i drugi elementi koji mogu da izazovu rizik od povreda na radu, oštećenja zdravlja ili oboljenja zaposlenog.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Procena rizika obuhvata: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1) opšte podatke o poslodavcu;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2) opis tehnološkog i radnog procesa, opis sredstava za rad, i njihovo grupisanje i opis sredstava i opreme za ličnu zaštitu na radu;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snimanje organizacije rada;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lastRenderedPageBreak/>
        <w:t>4) prepoznavanje i utvrđivanje opasnosti i štetnosti na radnom mestu i u radnoj okolini;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5) procenjivanje rizika u odnosu na opasnosti i štetnosti;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6) utvrđivanje načina i mera za otklanjanje, smanjenje ili sprečavanje rizika;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7) zaključak;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8) izmene i dopune akta o proceni rizika.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4"/>
      <w:bookmarkEnd w:id="7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Opšti podaci o poslodavcu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4"/>
      <w:bookmarkEnd w:id="8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Opšti podaci o poslodavcu sadrže: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1) poslovno ime (naziv), sedište, odnosno adresu poslodavca;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2) delatnost poslodavca;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podatke o licima koja vrše procenu rizika i licima koja učestvuju u procenjivanju rizika (ime, prezime, stručna sprema i dr.).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str_5"/>
      <w:bookmarkEnd w:id="9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Opis tehnološkog i radnog procesa, opis sredstava za rad (i njihovo grupisanje) i sredstava i opreme za ličnu zaštitu na radu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5"/>
      <w:bookmarkEnd w:id="10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Opis tehnološkog i radnog procesa, opis sredstava za rad koja se koriste u tim procesima (i njihovo grupisanje) i opis sredstava i opreme za ličnu zaštitu na radu vrši se na način pogodan za prikupljanje i procenjivanje potrebnih informacija o tim procesima i sredstvima prema postojećem stanju.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Opisom se obuhvataju: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1) objekti koji se koriste kao radni i pomoćni prostor, uključujući i objekte na otvorenom prostoru, sa svim pripadajućim instalacijama;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2) oprema za rad (mašine, uređaji, postrojenja, instalacije, alat i sl.) koja se koristi u procesu rada i vrši se njihovo grupisanje;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konstrukcije i objekti za kolektivnu bezbednost i zdravlje na radu (zaštita na prelazima, prolazima i prilazima, zakloni od toplotnih i drugih zračenja, zaštita od udara električne struje, opšta ventilacija i klimatizacija i sl.), opis njihove namene i načina korišćenja;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4) pomoćne konstrukcije i objekti, kao i konstrukcije i objekti koji se privremeno koriste za rad i kretanje zaposlenih (skela, radna platforma, tunelska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podgrada</w:t>
      </w:r>
      <w:proofErr w:type="spellEnd"/>
      <w:r w:rsidRPr="0045696F">
        <w:rPr>
          <w:rFonts w:ascii="Arial" w:eastAsia="Times New Roman" w:hAnsi="Arial" w:cs="Arial"/>
          <w:lang w:eastAsia="sr-Latn-RS"/>
        </w:rPr>
        <w:t>, konstrukcija za sprečavanje odrona zemlje pri kopanju dubokih rovova i sl.);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5) druga sredstva za rad koja se koriste u procesu rada ili su na bilo koji način povezana sa procesom rada, njihova namena i način korišćenja;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6) sredstva i oprema za ličnu zaštitu na radu;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lastRenderedPageBreak/>
        <w:t>7) sirovine i materijali koji se koriste;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8) drugi potrebni elementi.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str_6"/>
      <w:bookmarkEnd w:id="11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Snimanje organizacije rada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6"/>
      <w:bookmarkEnd w:id="12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Snimanje organizacije rada obuhvata uvid u akt poslodavca kojim se uređuje njegovo unutrašnje uređenje, odnosno organizacija i sistematizacija radnih mesta za obavljanje poslova iz delatnosti poslodavca i drugu dokumentaciju poslodavca koja se odnosi na organizaciju rada, kao i neposrednu proveru propisane, odnosno utvrđene organizacije rada i faktičkog stanja organizacije rada kod poslodavca.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Snimak organizacije rada poslodavca sadrži poslove, nazive i lokaciju radnih mesta gde se obavljaju poslovi, uslove za zasnivanje radnog odnosa i broj zaposlenih na tim radnim mestima, od toga broj žena, muškaraca, mlađih od 18 godina, invalida, radno vreme i vreme provedeno na određenim poslovima, odstupanja propisane, odnosno utvrđene organizacije rada od faktičkog stanja organizacije rada kod poslodavca i dr.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str_7"/>
      <w:bookmarkEnd w:id="13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Prepoznavanje i utvrđivanje opasnosti i štetnosti na radnom mestu i u radnoj okolini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7"/>
      <w:bookmarkEnd w:id="14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Prepoznavanje i utvrđivanje opasnosti i štetnosti na radnom mestu i u radnoj okolini vrši se na osnovu podataka koji se prikupljaju iz dokumentacije kojom raspolaže poslodavac, posmatranjem i praćenjem procesa rada na radnom mestu, pribavljanjem potrebnih informacija od zaposlenih i informacija iz drugih izvora i razvrstavanjem u vrste prikupljenih podataka, odnosno mogućih opasnosti i štetnosti na koje ti podaci ukazuju.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Pri utvrđivanju podataka o opasnostima i štetnostima na radnom mestu i u radnoj okolini polazi se od postojećeg stanja bezbednosti i zdravlja na radu (važeći stručni nalazi o izvršenim pregledima i proveri opreme za rad, kao i o izvršenim ispitivanjima uslova radne okoline, izveštaji o prethodnim i periodičnim lekarskim pregledima zaposlenih, podaci o povredama na radu, profesionalnim bolestima i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oboljenjima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 u vezi sa radom, sredstvima i opremom za ličnu zaštitu na radu, analiza preduzetih mera radi sprečavanja povreda na radu, profesionalnih bolesti i oboljenja u vezi sa radom, inspekcijski nalazi o izvršenom nadzoru, uputstva za bezbedan rad, propisana dokumentacija za upotrebu i održavanje, odnosno pakovanje, transport, korišćenje, skladištenje, uništavanje i dr.).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Opasnosti i štetnosti grupišu se u zavisnosti od njihove vrste i prirode.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8"/>
      <w:bookmarkEnd w:id="15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Opasnosti se grupišu 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1) mehaničke opasnosti, koje se pojavljuju korišćenjem opreme za rad, kao što su: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(1) nedovoljna bezbednost zbog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rotirajućih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 ili pokretnih delova,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(2) slobodno kretanje delova ili materijala koji mogu naneti povredu zaposlenom,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lastRenderedPageBreak/>
        <w:t xml:space="preserve">(3) unutrašnji transport i kretanje radnih mašina ili vozila, kao i pomeranja određene opreme za rad,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(4) korišćenje opasnih sredstava za rad, koja mogu proizvesti eksplozije ili požar,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(5) nemogućnost ili ograničenost pravovremenog uklanjanja sa mesta rada, izloženost zatvaranju, mehaničkom udaru, poklapanju, i sl.,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(6) drugi faktori koji mogu da se pojave kao mehanički izvori opasnosti;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2) opasnosti koje se pojavljuju u vezi sa karakteristikama radnog mesta, kao što su: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(1) opasne površine (podovi i sve vrste gazišta, površine sa kojima zaposleni dolazi u dodir, a koje imaju oštre ivice - rubove, šiljke, grube površine, izbočene delove, i sl.),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(2) rad na visini ili u dubini, u smislu propisa o bezbednosti i zdravlju na radu,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(3) rad u skučenom, ograničenom ili opasnom prostoru (između dva ili više fiksiranih delova, između pokretnih delova ili vozila, rad u zatvorenom prostoru koji je nedovoljno osvetljen ili provetravan, i sl.),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(4) mogućnost klizanja ili spoticanja (mokre ili klizave površine),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(5) fizička nestabilnost radnog mesta,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(6) moguće posledice ili smetnje usled obavezne upotrebe sredstava ili opreme za ličnu zaštitu na radu,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(7) uticaji usled obavljanja procesa rada korišćenjem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neodgovarajućih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 ili neprilagođenih metoda rada,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(8) druge opasnosti koje se mogu pojaviti u vezi sa karakteristikama radnog mesta i načinom rada (korišćenje sredstava i opreme za ličnu zaštitu na radu koja opterećuju zaposlenog, i sl.);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opasnosti koje se pojavljuju korišćenjem električne energije, kao što su: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(1) opasnost od direktnog dodira sa delovima električne instalacije i opreme pod naponom,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(2) opasnost od indirektnog dodira,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(3) opasnost od toplotnog dejstva koje razvijaju električna oprema i instalacije (pregrevanje, požar, eksplozija, električni luk ili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varničenje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, i dr.),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(4) opasnosti usled udara groma i posledica atmosferskog pražnjenja,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(5) opasnost od štetnog uticaja elektrostatičkog naelektrisanja,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(6) druge opasnosti koje se mogu pojaviti u vezi sa korišćenjem električne energije.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9"/>
      <w:bookmarkEnd w:id="16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9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Štetnosti se grupišu 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1) štetnosti koje nastaju ili se pojavljuju u procesu rada, kao što su: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(1) hemijske štetnosti, prašina i dimovi (udisanje, gušenje, unošenje u organizam, prodor u telo kroz kožu, opekotine, trovanje, i sl.),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(2) fizičke štetnosti (buka i vibracije),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(3) biološke štetnosti (infekcije, izlaganje mikroorganizmima i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alergentima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(4) štetni uticaji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mikroklime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 (visoka ili niska temperatura, vlažnost i brzina strujanja vazduha),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(5)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neodgovarajuća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 - nedovoljna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osvetljenost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(6) štetni uticaji zračenja (toplotnog,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jonizujućeg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nejonizujućeg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, laserskog, ultrazvučnog),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(7) štetni klimatski uticaji (rad na otvorenom),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(8) štetnosti koje nastaju korišćenjem opasnih materija u proizvodnji, transportu, pakovanju, skladištenju ili uništavanju,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(9) druge štetnosti koje se pojavljuju u radnom procesu, a koje mogu da budu uzrok povrede na radu zaposlenog, profesionalnog oboljenja ili oboljenja u vezi sa radom;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2) štetnosti koje proističu iz psihičkih i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psihofizioloških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 napora koji se uzročno vezuju za radno mesto i poslove koje zaposleni obavlja, kao što su: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(1) napori ili telesna naprezanja (ručno prenošenje tereta, guranje ili vučenje tereta, razne dugotrajne povećane telesne aktivnosti i sl.),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(2) </w:t>
      </w:r>
      <w:proofErr w:type="spellStart"/>
      <w:r w:rsidRPr="0045696F">
        <w:rPr>
          <w:rFonts w:ascii="Arial" w:eastAsia="Times New Roman" w:hAnsi="Arial" w:cs="Arial"/>
          <w:lang w:eastAsia="sr-Latn-RS"/>
        </w:rPr>
        <w:t>nefiziološki</w:t>
      </w:r>
      <w:proofErr w:type="spellEnd"/>
      <w:r w:rsidRPr="0045696F">
        <w:rPr>
          <w:rFonts w:ascii="Arial" w:eastAsia="Times New Roman" w:hAnsi="Arial" w:cs="Arial"/>
          <w:lang w:eastAsia="sr-Latn-RS"/>
        </w:rPr>
        <w:t xml:space="preserve"> položaj tela (dugotrajno stajanje, sedenje, čučanje, klečanje i sl.),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(3) napori pri obavljanju određenih poslova koji prouzrokuju psihološka opterećenja (stres, monotonija i sl.),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(4) odgovornost u primanju i prenošenju informacija, korišćenje odgovarajućeg znanja i sposobnosti, odgovornost u pravilima ponašanja, odgovornost za brze izmene radnih procedura, intenzitet u radu, prostorna uslovljenost radnog mesta, konfliktne situacije, rad sa strankama i novcem, nedovoljna motivacija za rad, odgovornost u rukovođenju, i sl.;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štetnosti vezane za organizaciju rada, kao što su: rad duži od punog radnog vremena (prekovremeni rad), rad u smenama, skraćeno radno vreme, rad noću, pripravnost za slučaj intervencija, i sl.;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4) ostale štetnosti koje se pojavljuju na radnim mestima, kao što su: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lastRenderedPageBreak/>
        <w:t xml:space="preserve">(1) štetnosti koje prouzrokuju druga lica (nasilje prema licima koja rade na šalterima, lica na obezbeđenju, i sl.),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(2) rad sa životinjama,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(3) rad u atmosferi sa visokim ili niskim pritiskom,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(4) rad u blizini vode ili ispod površine vode. 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8"/>
      <w:bookmarkEnd w:id="17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Procenjivanje rizika u odnosu na opasnosti i štetnosti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0"/>
      <w:bookmarkEnd w:id="18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Procena rizika zasniva se na analizi verovatnoće nastanka i težine moguće povrede na radu, oštećenja zdravlja ili oboljenja zaposlenog u vezi sa radom prouzrokovanih na radnom mestu i u radnoj okolini.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Na osnovu prikupljenih podataka i prepoznatih, odnosno utvrđenih opasnosti i štetnosti i utvrđene liste opasnosti i štetnosti u radnoj okolini na svakom radnom mestu, izborom i primenom odgovarajućih metoda vrši se procenjivanje rizika - verovatnoće nastanka i težine povreda na radu, oštećenja zdravlja ili oboljenja zaposlenog.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Procenjivanje rizika vrši se za svaku prepoznatu, odnosno utvrđenu opasnost ili štetnost, upoređivanjem sa dozvoljenim vrednostima propisanim odgovarajućim propisima u oblasti bezbednosti i zdravlja na radu, tehničkim propisima, standardima i preporukama.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Verovatnoća nastanka povrede na radu, oštećenja zdravlja ili oboljenja zaposlenog u vezi sa radom, prouzrokovanih opasnostima i štetnostima na radnom mestu i u radnoj okolini, procenjuje se na osnovu prethodne analize koja uzima u obzir učestalost i trajanje izloženosti zaposlenih opasnostima i štetnostima, verovatnoću nastanka opasnog događaja i tehničke ili druge mogućnosti za njihovo izbegavanje, odnosno ograničenje.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Težina moguće povrede na radu, oštećenja zdravlja ili oboljenja zaposlenog procenjuje se na osnovu prethodne analize koja uzima u obzir predvidivu vrstu povrede (smrtna, teška, kolektivna ili laka povreda na radu) koja se može očekivati.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Ako se utvrdi da na radnom mestu i pored potpuno primenjenih mera u oblasti bezbednosti i zdravlja na radu i drugih mera, postoje opasnosti i štetnosti, koje prema nalazu procenjivača rizika mogu da izazovu povredu ili ugroze zdravlje zaposlenog, smatra se da je takvo mesto sa povećanim rizikom, što se utvrđuje aktom o proceni rizika.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9"/>
      <w:bookmarkEnd w:id="19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Utvrđivanje načina i mera za otklanjanje, smanjenje ili sprečavanje rizika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1"/>
      <w:bookmarkEnd w:id="20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Na osnovu procenjenih rizika na radnom mestu i u radnoj okolini, poslodavac utvrđuje način i mere za njihovo sprečavanje, otklanjanje ili smanjenje na najmanju moguću meru.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Ako su procenjeni rizici takve prirode da život i zdravlje zaposlenih nisu teže ugroženi, a za čije otklanjanje su potrebna veća investiciona ulaganja, aktom o proceni rizika mogu se utvrditi mere i rokovi za njihovo sprovođenje kojima se u potpunosti otklanjaju rizici ili kojima se oni smanjuju na najmanju moguću meru.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lastRenderedPageBreak/>
        <w:t xml:space="preserve">O sprovođenju mera za otklanjanje, smanjenje ili sprečavanje rizika stara se poslodavac neposredno ili preko lica određenog za bezbednost i zdravlje na radu ili drugog lica određenog aktom o proceni rizika.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2"/>
      <w:bookmarkEnd w:id="21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Mere za sprečavanje, otklanjanje ili smanjenje rizika poslodavac utvrđuje polazeći od procenjenog rizika, utvrđenog prioriteta i poštujući principe prevencije, u skladu sa propisima o bezbednosti i zdravlju na radu, tehničkim propisima, standardima ili opšte priznatim merama.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Mere koje se utvrđuju za sprečavanje, otklanjanje ili smanjenje rizika jesu: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1) održavanje sredstava za rad u ispravnom stanju i vršenje pregleda i provere opreme za rad;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2) obezbeđivanje propisanih uslova za bezbedan i zdrav rad u radnoj okolini;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osposobljavanje zaposlenih za bezbedan i zdrav rad;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4) obezbeđivanje sredstava i opreme za ličnu zaštitu na radu i njihovo održavanje u ispravnom stanju;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5) upućivanje zaposlenih na prethodne i periodične lekarske preglede u skladu sa ocenom službe medicine rada, i dr.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13"/>
      <w:bookmarkEnd w:id="22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 xml:space="preserve">Na osnovu ocene službe medicine rada, poslodavac aktom o proceni rizika utvrđuje posebne zdravstvene uslove koje moraju ispunjavati zaposleni na radnom mestu sa povećanim rizikom. 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str_10"/>
      <w:bookmarkEnd w:id="23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Zaključak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4"/>
      <w:bookmarkEnd w:id="24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Po sprovedenom postupku snimanja organizacije rada, prepoznavanja i utvrđivanja opasnosti i štetnosti, procenjivanja rizika u odnosu na opasnosti i štetnosti i utvrđivanja načina i mera za otklanjanje, smanjenje ili sprečavanje rizika, u skladu sa ovim pravilnikom, poslodavac donosi zaključak.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Zaključak sadrži: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1) sva radna mesta na kojima je izvršena procena rizika;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2) radna mesta koja su utvrđena kao radna mesta sa povećanim rizikom;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prioritete u otklanjanju rizika;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4) izjavu poslodavca kojom se obavezuje da će primeniti sve utvrđene mere za bezbedan i zdrav rad na radnim mestima i u radnoj okolini u skladu sa aktom o proceni rizika.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str_11"/>
      <w:bookmarkEnd w:id="25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Izmene i dopune akta o proceni rizika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clan_15"/>
      <w:bookmarkEnd w:id="26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15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Akt o proceni rizika na radnom mestu i u radnoj okolini podleže potpunoj izmeni i dopuni nakon svake kolektivne povrede na radu sa smrtnim posledicama, koja se dogodi na radnom mestu i u radnoj okolini poslodavca.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Akt o proceni rizika na radnom mestu i u radnoj okolini podleže delimičnim izmenama i dopunama (u delu koji se odnosi na određeno radno mesto i s njim povezana radna mesta), i to: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1) u slučaju smrtne povrede na radu i teške povrede na radu;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2) u slučaju pojave svake nove opasnosti ili štetnosti, odnosno promene nivoa rizika u procesu rada;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kada mere koje se utvrde za sprečavanje, otklanjanje ili smanjenje rizika nisu odgovarajuće ili ne odgovaraju procenjenom stanju;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4) kada je procena zasnovana na podacima koji nisu ažurni;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5) kada postoje mogućnosti i načini za unapređenje, odnosno dopunu procenjenih rizika.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6"/>
      <w:bookmarkEnd w:id="27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Akt o proceni rizika na radnom mestu i u radnoj okolini podleže potpunoj ili delimičnoj izmeni ili dopuni i na osnovu utvrđene ispunjenosti uslova iz člana 15. ovog pravilnika i naložene mere inspektora rada.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str_12"/>
      <w:bookmarkEnd w:id="28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Pokretanje postupka procene rizika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clan_17"/>
      <w:bookmarkEnd w:id="29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Postupak procene rizika pokreće poslodavac donošenjem odluke o pokretanju postupka procene rizika.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str_13"/>
      <w:bookmarkEnd w:id="30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Određivanje lica odgovornih za sprovođenje procene rizika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18"/>
      <w:bookmarkEnd w:id="31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Poslodavac odlukom o pokretanju postupka procene rizika određuje jedno ili više lica odgovornih za sprovođenje postupka procene rizika u skladu sa ovim pravilnikom (u daljem tekstu: stručno lice).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Stručno lice može da bude poslodavac, zaposleni kod poslodavca ili zaposleni kod pravnog lica ili preduzetnika sa licencom za obavljanje poslova bezbednosti i zdravlja na radu, ukoliko ima položen stručni ispit o praktičnoj osposobljenosti za obavljanje poslova bezbednosti i zdravlja na radu.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Poslodavac koji je određen da bude stručno lice nije dužan da ima položen odgovarajući stručni ispit ukoliko poslove bezbednosti i zdravlja na radu može da obavlja sam bez položenog odgovarajućeg stručnog ispita.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lastRenderedPageBreak/>
        <w:t>Poslodavac, u slučaju kada za vršenje procene rizika angažuje pravno lice ili preduzetnika sa licencom za obavljanje poslova bezbednosti i zdravlja na radu, na osnovu ugovora o angažovanju pravnog lica ili preduzetnika određuje jedno ili više stručnih lica iz reda zaposlenih kod angažovanog pravnog lica ili preduzetnika.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str_14"/>
      <w:bookmarkEnd w:id="32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Plan sprovođenja postupka procene rizika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19"/>
      <w:bookmarkEnd w:id="33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Stručno lice sastavlja plan sprovođenja postupka procene rizika koji odobrava poslodavac, a koji sadrži: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1) pravni osnov za procenu rizika (propisi u oblasti bezbednosti i zdravlja na radu, nacionalni i međunarodni standardi, i dr.);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2) organizaciju i koordinaciju sprovođenja, izmena i dopuna postupka procene rizika;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3) spisak pravnih i fizičkih lica kompetentnih za procenjivanje rizika (u daljem tekstu: procenjivači rizika);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4) metode za vršenje procene rizika;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5) faze i rokove za procenu rizika;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6) način prikupljanja dokumentacije potrebne za procenu rizika (uputstva za bezbedan rad, uputstva za održavanje, stručni nalazi o pregledima i proveri opreme za rad, ispitivanja uslova radne okoline i dr.);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7) informisanje procenjivača rizika;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8) koordinaciju između procenjivača rizika;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9) način pribavljanja informacija za procenu rizika od zaposlenih;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10) konsultacije sa predstavnicima zaposlenih i informisanje predstavnika zaposlenih o rezultatima procene rizika i preduzetim merama;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11) druge radnje potrebne za sprovođenje, izmene i dopune postupka procene rizika.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Ako poslodavac angažuje pravno lice, odnosno preduzetnika za obavljanje poslova procene rizika, angažovano pravno lice, odnosno preduzetnik, uz plan sprovođenja postupka procene rizika prilaže fotokopiju licence za obavljanje poslova bezbednosti i zdravlja na radu.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Plan sprovođenja postupka procene rizika jeste sastavni deo dokumentacije o proceni rizika.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str_15"/>
      <w:bookmarkEnd w:id="34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Provera efikasnosti primene akta o proceni rizika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20"/>
      <w:bookmarkEnd w:id="35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20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Provera efikasnosti primene akta o proceni rizika vrši se neprekidno, tako što se proverava efikasnost sprovedenih mera i procenjuje uspešnost njihovog sprovođenja u pogledu otklanjanja i smanjenja rizika.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lastRenderedPageBreak/>
        <w:t>Proveru efikasnosti primene akta o proceni rizika vrši lice određeno za bezbednost i zdravlje na radu kod poslodavca.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Ako u postupku provere efikasnosti primene akta o proceni rizika lice za bezbednost i zdravlje na radu uoči njihovu neefikasnost, predlaže korekciju tih mera.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Postupak sprovođenja korektivnih mera vrši se izmenama i dopunama akta o proceni rizika.</w:t>
      </w:r>
    </w:p>
    <w:p w:rsidR="0045696F" w:rsidRPr="0045696F" w:rsidRDefault="0045696F" w:rsidP="004569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str_16"/>
      <w:bookmarkEnd w:id="36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Prelazna i završna odredba 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clan_21"/>
      <w:bookmarkEnd w:id="37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Poslodavac je dužan da akt o proceni rizika, usklađen sa odredbama ovog pravilnika, donese u roku od godinu dana od dana stupanja na snagu ovog pravilnika, u skladu sa zakonom.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Do donošenja akta o proceni rizika prema odredbama ovog pravilnika, mere bezbednosti i zdravlja na radu koje se sprovode radi sprečavanja povreda na radu, profesionalnih oboljenja i bolesti u vezi sa radom sprovode se saglasno odredbama opšteg akta ili ugovora o radu kojim se kod poslodavca uređuju prava, obaveze i odgovornosti iz oblasti bezbednosti i zdravlja na radu.</w:t>
      </w:r>
    </w:p>
    <w:p w:rsidR="0045696F" w:rsidRPr="0045696F" w:rsidRDefault="0045696F" w:rsidP="004569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clan_22"/>
      <w:bookmarkEnd w:id="38"/>
      <w:r w:rsidRPr="0045696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22 </w:t>
      </w:r>
    </w:p>
    <w:p w:rsidR="0045696F" w:rsidRPr="0045696F" w:rsidRDefault="0045696F" w:rsidP="004569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5696F">
        <w:rPr>
          <w:rFonts w:ascii="Arial" w:eastAsia="Times New Roman" w:hAnsi="Arial" w:cs="Arial"/>
          <w:lang w:eastAsia="sr-Latn-RS"/>
        </w:rPr>
        <w:t>Ovaj pravilnik stupa na snagu osmog dana od dana objavljivanja u "Službenom glasniku Republike Srbije".</w:t>
      </w:r>
    </w:p>
    <w:p w:rsidR="00C972BC" w:rsidRDefault="00C972BC"/>
    <w:sectPr w:rsidR="00C972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F"/>
    <w:rsid w:val="001E2FA7"/>
    <w:rsid w:val="0045696F"/>
    <w:rsid w:val="00A43346"/>
    <w:rsid w:val="00C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45696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45696F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45696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45696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45696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45696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wyq110---naslov-clana">
    <w:name w:val="wyq110---naslov-clana"/>
    <w:basedOn w:val="Normal"/>
    <w:rsid w:val="0045696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A4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A4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3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A43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45696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45696F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45696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45696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45696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45696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wyq110---naslov-clana">
    <w:name w:val="wyq110---naslov-clana"/>
    <w:basedOn w:val="Normal"/>
    <w:rsid w:val="0045696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A4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A4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3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A43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2017-06-21T19:39:00Z</dcterms:created>
  <dcterms:modified xsi:type="dcterms:W3CDTF">2018-09-06T07:08:00Z</dcterms:modified>
</cp:coreProperties>
</file>