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A9" w:rsidRPr="002042A9" w:rsidRDefault="002042A9" w:rsidP="002042A9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2042A9">
        <w:rPr>
          <w:rFonts w:eastAsia="Times New Roman"/>
          <w:lang w:eastAsia="sr-Latn-RS"/>
        </w:rPr>
        <w:t>PRAVILNIK</w:t>
      </w:r>
    </w:p>
    <w:p w:rsidR="002042A9" w:rsidRPr="002042A9" w:rsidRDefault="002042A9" w:rsidP="002042A9">
      <w:pPr>
        <w:pStyle w:val="Naslov"/>
        <w:jc w:val="center"/>
        <w:rPr>
          <w:rFonts w:eastAsia="Times New Roman"/>
          <w:lang w:eastAsia="sr-Latn-RS"/>
        </w:rPr>
      </w:pPr>
      <w:r w:rsidRPr="002042A9">
        <w:rPr>
          <w:rFonts w:eastAsia="Times New Roman"/>
          <w:lang w:eastAsia="sr-Latn-RS"/>
        </w:rPr>
        <w:t>O MERAMA ZA BEZBEDAN I ZDRAV RAD ZAPOSLENE ŽENE ZA VREME TRUDNOĆE, PORODILJE I ZAPOSLENE KOJA DOJI DETE</w:t>
      </w:r>
    </w:p>
    <w:p w:rsidR="00703C27" w:rsidRDefault="002042A9" w:rsidP="002042A9">
      <w:pPr>
        <w:pStyle w:val="Podnaslov"/>
        <w:jc w:val="center"/>
        <w:rPr>
          <w:rFonts w:eastAsia="Times New Roman"/>
          <w:lang w:eastAsia="sr-Latn-RS"/>
        </w:rPr>
      </w:pPr>
      <w:r w:rsidRPr="002042A9">
        <w:rPr>
          <w:rFonts w:eastAsia="Times New Roman"/>
          <w:lang w:eastAsia="sr-Latn-RS"/>
        </w:rPr>
        <w:t>("Sl. glasnik RS", br. 102/2016)</w:t>
      </w:r>
    </w:p>
    <w:p w:rsidR="00703C27" w:rsidRPr="00703C27" w:rsidRDefault="00703C27" w:rsidP="00703C27">
      <w:pPr>
        <w:rPr>
          <w:lang w:eastAsia="sr-Latn-RS"/>
        </w:rPr>
      </w:pPr>
    </w:p>
    <w:p w:rsidR="002042A9" w:rsidRPr="00703C27" w:rsidRDefault="00F00CBF" w:rsidP="00703C2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703C2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Ovim pravilnikom propisuju se zahtevi koje je poslodavac dužan da ispuni u obezbeđivanju primene mera za bezbedan i zdrav rad sa ciljem sprečavanja, otklanjanja i smanjenja na najmanju moguću meru rizika po bezbednost i zdravlje zaposlene žene za vreme trudnoće, porodilje i zaposlene koja doji dete. </w:t>
      </w:r>
      <w:bookmarkStart w:id="1" w:name="_GoBack"/>
      <w:bookmarkEnd w:id="1"/>
    </w:p>
    <w:p w:rsidR="00F00CBF" w:rsidRPr="00F00CBF" w:rsidRDefault="00F00CBF" w:rsidP="00F00CB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Pojedini izrazi koji se koriste u ovom pravilniku imaju sledeće značenje: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1) zaposlena žena za vreme trudnoće - jeste zaposlena koja o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trudnoći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dostavi poslodavcu potvrdu lekara;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2) porodilja - jeste zaposlena kojoj od porođaja nije prošlo više od 12 meseci, koja o tome dostavi poslodavcu potvrdu lekara;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3) zaposlena koja doji dete - jeste zaposlena majka deteta do navršene prve godine života deteta koje doji, koja o tome obavesti poslodavca. </w:t>
      </w:r>
    </w:p>
    <w:p w:rsidR="00F00CBF" w:rsidRPr="00F00CBF" w:rsidRDefault="00F00CBF" w:rsidP="00F00CB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Poslodavac je dužan da za sva radna mesta u radnoj okolini na kojima postoji mogućnost izlaganja štetnostima, procesima ili radnim uslovima navedenim u Pregledu štetnosti, procesa i radnih uslova (Prilog 1) izvrši procenu svih rizika po bezbednost ili zdravlje i svih posledica na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trudnoću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ili dojenje koje mogu imati zaposlene iz člana 2. ovog pravilnika, proceni prirodu, nivo i trajanje izloženosti, odnosno donese akt o proceni rizika, radi utvrđivanja načina i mera za otklanjanje ili smanjenje rizika.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Pregled štetnosti, procesa i radnih uslova (Prilog 1) odštampan je uz ovaj pravilnik i čini njegov sastavni deo. </w:t>
      </w:r>
    </w:p>
    <w:p w:rsidR="00F00CBF" w:rsidRPr="00F00CBF" w:rsidRDefault="00F00CBF" w:rsidP="00F00CB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Poslodavac je dužan da o donetom aktu o proceni rizika iz člana 3. ovog pravilnika, obavesti zaposlene iz člana 2. ovog pravilnika, zaposlene koje mogu biti u situaciji iz člana 2. ovog </w:t>
      </w:r>
      <w:r w:rsidRPr="00F00CBF">
        <w:rPr>
          <w:rFonts w:ascii="Arial" w:eastAsia="Times New Roman" w:hAnsi="Arial" w:cs="Arial"/>
          <w:lang w:eastAsia="sr-Latn-RS"/>
        </w:rPr>
        <w:lastRenderedPageBreak/>
        <w:t xml:space="preserve">pravilnika i njihove predstavnike za bezbednost i zdravlje na radu, kao i merama koje se preduzimaju u cilju otklanjanja rizika. </w:t>
      </w:r>
    </w:p>
    <w:p w:rsidR="00F00CBF" w:rsidRPr="00F00CBF" w:rsidRDefault="00F00CBF" w:rsidP="00F00CB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Zaposlena žena za vreme trudnoće ne sme raditi na radnom mestu za koje je procenom rizika utvrđen rizik po bezbednost ili zdravlje od izlaganja štetnostima i radnim uslovima navedenim u Pregledu štetnosti i radnih uslova, tačka A. (Prilog 2).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Zaposlena koja doji dete ne sme raditi na radnom mestu za koje je procenom rizika utvrđen rizik po bezbednost ili zdravlje od izlaganja štetnostima i radnim uslovima navedenim u Pregledu štetnosti i radnih uslova, tačka B. (Prilog 2).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Pregled štetnosti i radnih uslova (Prilog 2) odštampan je uz ovaj pravilnik i čini njegov sastavni deo. </w:t>
      </w:r>
    </w:p>
    <w:p w:rsidR="00F00CBF" w:rsidRPr="00F00CBF" w:rsidRDefault="00F00CBF" w:rsidP="00F00CB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F00CBF" w:rsidRPr="00F00CBF" w:rsidRDefault="00F00CBF" w:rsidP="00F00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7" w:name="str_1"/>
      <w:bookmarkEnd w:id="7"/>
      <w:r w:rsidRPr="00F00CBF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1 </w:t>
      </w:r>
    </w:p>
    <w:p w:rsidR="00F00CBF" w:rsidRPr="00F00CBF" w:rsidRDefault="00F00CBF" w:rsidP="00F00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00CBF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PREGLED ŠTETNOSTI, PROCESA I RADNIH USLOVA </w:t>
      </w:r>
    </w:p>
    <w:p w:rsidR="00F00CBF" w:rsidRPr="00F00CBF" w:rsidRDefault="00F00CBF" w:rsidP="00F00CB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2"/>
      <w:bookmarkEnd w:id="8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A. Štetnosti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1) Fizičke štetnosti i fizički napori koji mogu prouzrokovati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lezije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fetusa i/ili mogu izazvati odvajanje posteljice, a posebno zbog: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(1) izloženosti udarcima, vibracijama ili pokretima;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(2) ručnog prenošenja tereta, a posebno onog pri kojem naročito postoji rizik od nastanka povrede ili oboljenja kičmenog stuba;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(3) izloženosti uticaju buke;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(4) izloženosti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jonizujućem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zračenju;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(5) izloženosti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nejonizujućem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zračenju;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(6) izloženosti ekstremnoj hladnoći ili vrućini;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(7) pokreta i položaja tela, putovanja pri radu, psihičkog i fizičkog umora i ostalih fizičkih opterećenja vezanih uz aktivnosti zaposlene.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2) Biološke štetnosti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Biološke štetnosti rizičnih grupa 2, 3. i 4. u smislu Pravilnika o preventivnim merama za bezbedan i zdrav rad pri izlaganju biološkim štetnostima, ako je poznato da te štetnosti ili terapeutske mere koje se primenjuju u slučaju oštećenja izazvanih tim štetnostima ugrožavaju zdravlje žene za vreme trudnoće i nerođenog deteta i ako još nisu navedeni u Prilogu 2. ovog pravilnika;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lastRenderedPageBreak/>
        <w:t xml:space="preserve">(1) biološka štetnost grupe 2 jeste štetnost koja prouzrokuje bolest kod ljudi i može biti opasna po zaposlene, malo je verovatno da će se proširiti na okolinu, obično su dostupne efikasne mere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profilakse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, odnosno lečenja;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(2) biološka štetnost grupe 3 jeste štetnost koja prouzrokuje tešku bolest kod ljudi i predstavlja ozbiljnu opasnost po zaposlene, može postojati rizik proširenja na okolinu, ali uglavnom su dostupne efikasne mere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profilakse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, odnosno lečenja;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(3) biološka štetnost grupe 4 jeste štetnost koja prouzrokuje tešku bolest kod ljudi i predstavlja ozbiljnu opasnost po zaposlene, može postojati visok nivo rizika proširenja na okolinu, uglavnom nisu dostupne efikasne mere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profilakse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, odnosno lečenja.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3) Opasne hemijske materije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Opasne hemijske materije, ako je poznato da ugrožavaju zdravlje žene za vreme trudnoće i nerođenog deteta i ako se još ne pojavljuju u Prilogu 2 ovog pravilnika: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(1) supstance i smeše koje ispunjavaju kriterijume za klasifikaciju u jednu ili više klasa i kategorija opasnosti s jednim ili više obaveštenja o opasnosti u skladu sa propisom kojim se uređuje klasifikacija, pakovanje, obeležavanje i oglašavanje hemikalije i određenog proizvoda u skladu sa Globalno harmonizovanim sistemom za klasifikaciju i obeležavanje UN, ako već nisu navedene u Prilogu 2 ovog pravilnika: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mutagenost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germinativnih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ćelija kategorije 1A, 1B ili kategorije 2 (H340, H341),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karcinogenost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kategorije 1A, 1B ili kategorije 2 (H350, H350i, H351),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toksičnost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po reprodukciju kategorije 1A, 1B ili kategorije 2 ili dodatne kategorije za posledice na dojenje ili putem dojenja (H360, H360D, H360FD, H360Fd, H360Df, H361, H361d, H361fd, H362),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- specifična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toksičnost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za ciljni organ nakon jednokratne izloženosti kategorije 1 ili kategorije 2 (H370, H371),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(2) supstance i smeše iz Priloga 1. Pravilnika o preventivnim merama za bezbedan i zdrav rad pri izlaganju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karcinogenima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mutagenima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(3) živa i derivati žive,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(4)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antimikotički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lekovi,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(5) ugljen monoksid;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(6) opasne hemijske materije koje se dokazano apsorbuju kroz kožu. </w:t>
      </w:r>
    </w:p>
    <w:p w:rsidR="00F00CBF" w:rsidRPr="00F00CBF" w:rsidRDefault="00F00CBF" w:rsidP="00F00CB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str_3"/>
      <w:bookmarkEnd w:id="9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B. Procesi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1) Proizvodnja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auramina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2) Rad koji uključuje izlaganje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policikličnim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aromatičnim ugljovodonicima prisutnim u čađi, katranu ili smoli kamenog uglja.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lastRenderedPageBreak/>
        <w:t xml:space="preserve">3) Rad koji uključuje izlaganje prašini, dimu i aerosolima koji nastaju pri žarenju i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elektropreradi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bakar-niklovog kamenca.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4) Proizvodnja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izopropil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-alkohola u prisustvu jakih kiselina.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5) Rad koji uključuje izlaganje prašinama tvrdog drveta. </w:t>
      </w:r>
    </w:p>
    <w:p w:rsidR="00F00CBF" w:rsidRPr="00F00CBF" w:rsidRDefault="00F00CBF" w:rsidP="00F00CB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str_4"/>
      <w:bookmarkEnd w:id="10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V. Radni uslovi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Podzemni rad u rudniku. </w:t>
      </w:r>
    </w:p>
    <w:p w:rsidR="00F00CBF" w:rsidRPr="00F00CBF" w:rsidRDefault="00F00CBF" w:rsidP="00F00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1" w:name="str_5"/>
      <w:bookmarkEnd w:id="11"/>
      <w:r w:rsidRPr="00F00CBF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2 </w:t>
      </w:r>
    </w:p>
    <w:p w:rsidR="00F00CBF" w:rsidRPr="00F00CBF" w:rsidRDefault="00F00CBF" w:rsidP="00F00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00CBF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PREGLED ŠTETNOSTI I RADNIH USLOVA </w:t>
      </w:r>
    </w:p>
    <w:p w:rsidR="00F00CBF" w:rsidRPr="00F00CBF" w:rsidRDefault="00F00CBF" w:rsidP="00F00CB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str_6"/>
      <w:bookmarkEnd w:id="12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A. Zaposlena žena za vreme trudnoće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1) Štetnosti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(1) Fizičke štetnosti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Rad u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hiperbaričnoj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 sredini (okolini), npr. komore pod pritiskom i ronjenje.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(2) Biološke štetnosti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F00CBF">
        <w:rPr>
          <w:rFonts w:ascii="Arial" w:eastAsia="Times New Roman" w:hAnsi="Arial" w:cs="Arial"/>
          <w:lang w:eastAsia="sr-Latn-RS"/>
        </w:rPr>
        <w:t>toksoplazma</w:t>
      </w:r>
      <w:proofErr w:type="spellEnd"/>
      <w:r w:rsidRPr="00F00CBF">
        <w:rPr>
          <w:rFonts w:ascii="Arial" w:eastAsia="Times New Roman" w:hAnsi="Arial" w:cs="Arial"/>
          <w:lang w:eastAsia="sr-Latn-RS"/>
        </w:rPr>
        <w:t xml:space="preserve">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- virus rubeole,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osim ako su zaposlene žene za vreme trudnoće vakcinacijom dokazano na odgovarajući način zaštićene od tih štetnosti,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(3) Opasne hemijske materije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Olovo i derivati olova, ako postoji opasnost da ljudski organizam apsorbuje te materije.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2) Radni uslovi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Podzemni rad u rudniku. </w:t>
      </w:r>
    </w:p>
    <w:p w:rsidR="00F00CBF" w:rsidRPr="00F00CBF" w:rsidRDefault="00F00CBF" w:rsidP="00F00CB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str_7"/>
      <w:bookmarkEnd w:id="13"/>
      <w:r w:rsidRPr="00F00CB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B. Zaposlena koja doji dete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1) Štetnosti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(1) Opasne hemijske materije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Olovo i derivati olova, ako postoji opasnost da ljudski organizam apsorbuje te materije.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2) Radni uslovi </w:t>
      </w:r>
    </w:p>
    <w:p w:rsidR="00F00CBF" w:rsidRPr="00F00CBF" w:rsidRDefault="00F00CBF" w:rsidP="00F00CB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F00CBF">
        <w:rPr>
          <w:rFonts w:ascii="Arial" w:eastAsia="Times New Roman" w:hAnsi="Arial" w:cs="Arial"/>
          <w:lang w:eastAsia="sr-Latn-RS"/>
        </w:rPr>
        <w:t xml:space="preserve">Podzemni rad u rudniku. </w:t>
      </w:r>
    </w:p>
    <w:p w:rsidR="00C972BC" w:rsidRDefault="00C972BC"/>
    <w:sectPr w:rsidR="00C972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BF"/>
    <w:rsid w:val="002042A9"/>
    <w:rsid w:val="00703C27"/>
    <w:rsid w:val="00C972BC"/>
    <w:rsid w:val="00F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F00CB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F00CBF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F00CB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F00CB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F00CB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F00CB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F00CB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110---naslov-clana">
    <w:name w:val="wyq110---naslov-clana"/>
    <w:basedOn w:val="Normal"/>
    <w:rsid w:val="00F00CB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204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04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04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04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F00CB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F00CBF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F00CB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F00CB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F00CB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F00CB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F00CB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110---naslov-clana">
    <w:name w:val="wyq110---naslov-clana"/>
    <w:basedOn w:val="Normal"/>
    <w:rsid w:val="00F00CB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204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04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04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04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3</cp:revision>
  <dcterms:created xsi:type="dcterms:W3CDTF">2017-06-21T19:33:00Z</dcterms:created>
  <dcterms:modified xsi:type="dcterms:W3CDTF">2018-09-06T07:08:00Z</dcterms:modified>
</cp:coreProperties>
</file>