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65E" w:rsidRPr="002D765E" w:rsidRDefault="002D765E" w:rsidP="002D765E">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str_1"/>
      <w:bookmarkEnd w:id="0"/>
      <w:r w:rsidRPr="002D765E">
        <w:rPr>
          <w:rFonts w:asciiTheme="majorHAnsi" w:hAnsiTheme="majorHAnsi" w:cstheme="majorBidi"/>
          <w:color w:val="17365D" w:themeColor="text2" w:themeShade="BF"/>
          <w:lang w:eastAsia="sr-Latn-RS"/>
        </w:rPr>
        <w:t>PRAVILNIK</w:t>
      </w:r>
    </w:p>
    <w:p w:rsidR="002D765E" w:rsidRPr="002D765E" w:rsidRDefault="002D765E" w:rsidP="002D765E">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2D765E">
        <w:rPr>
          <w:rFonts w:asciiTheme="majorHAnsi" w:hAnsiTheme="majorHAnsi" w:cstheme="majorBidi"/>
          <w:color w:val="17365D" w:themeColor="text2" w:themeShade="BF"/>
          <w:lang w:eastAsia="sr-Latn-RS"/>
        </w:rPr>
        <w:t>O USLOVIMA ZA IZDAVANJE DOZVOLE ZA MERENJE KVALITETA VAZDUHA I DOZVOLE ZA MERENJE EMISIJE IZ STACIONARNIH IZVORA ZAGAĐIVANJA</w:t>
      </w:r>
    </w:p>
    <w:p w:rsidR="002D765E" w:rsidRPr="002D765E" w:rsidRDefault="002D765E" w:rsidP="002D765E">
      <w:pPr>
        <w:pStyle w:val="Podnaslov"/>
        <w:numPr>
          <w:ilvl w:val="0"/>
          <w:numId w:val="0"/>
        </w:numPr>
        <w:jc w:val="center"/>
        <w:rPr>
          <w:rFonts w:asciiTheme="majorHAnsi" w:hAnsiTheme="majorHAnsi" w:cstheme="majorBidi"/>
          <w:color w:val="4F81BD" w:themeColor="accent1"/>
          <w:lang w:eastAsia="sr-Latn-RS"/>
        </w:rPr>
      </w:pPr>
      <w:r w:rsidRPr="002D765E">
        <w:rPr>
          <w:rFonts w:asciiTheme="majorHAnsi" w:hAnsiTheme="majorHAnsi" w:cstheme="majorBidi"/>
          <w:color w:val="4F81BD" w:themeColor="accent1"/>
          <w:lang w:eastAsia="sr-Latn-RS"/>
        </w:rPr>
        <w:t>("Sl. glasnik RS", br. 1/2012)</w:t>
      </w:r>
    </w:p>
    <w:p w:rsidR="002D765E" w:rsidRDefault="002D765E" w:rsidP="002D765E">
      <w:pPr>
        <w:spacing w:before="240" w:after="240" w:line="240" w:lineRule="auto"/>
        <w:jc w:val="center"/>
        <w:rPr>
          <w:rFonts w:ascii="Arial" w:eastAsia="Times New Roman" w:hAnsi="Arial" w:cs="Arial"/>
          <w:b/>
          <w:bCs/>
          <w:sz w:val="24"/>
          <w:szCs w:val="24"/>
        </w:rPr>
      </w:pPr>
      <w:bookmarkStart w:id="1" w:name="_GoBack"/>
      <w:bookmarkEnd w:id="1"/>
    </w:p>
    <w:p w:rsidR="00536C42" w:rsidRPr="00536C42" w:rsidRDefault="00536C42" w:rsidP="002D765E">
      <w:pPr>
        <w:spacing w:before="240" w:after="240" w:line="240" w:lineRule="auto"/>
        <w:jc w:val="center"/>
        <w:rPr>
          <w:rFonts w:ascii="Arial" w:eastAsia="Times New Roman" w:hAnsi="Arial" w:cs="Arial"/>
          <w:b/>
          <w:bCs/>
          <w:sz w:val="24"/>
          <w:szCs w:val="24"/>
        </w:rPr>
      </w:pPr>
      <w:r w:rsidRPr="00536C42">
        <w:rPr>
          <w:rFonts w:ascii="Arial" w:eastAsia="Times New Roman" w:hAnsi="Arial" w:cs="Arial"/>
          <w:b/>
          <w:bCs/>
          <w:sz w:val="24"/>
          <w:szCs w:val="24"/>
        </w:rPr>
        <w:t xml:space="preserve">1. Uvodna odredba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2" w:name="clan_1"/>
      <w:bookmarkEnd w:id="2"/>
      <w:r w:rsidRPr="00536C42">
        <w:rPr>
          <w:rFonts w:ascii="Arial" w:eastAsia="Times New Roman" w:hAnsi="Arial" w:cs="Arial"/>
          <w:b/>
          <w:bCs/>
          <w:sz w:val="24"/>
          <w:szCs w:val="24"/>
        </w:rPr>
        <w:t xml:space="preserve">Član 1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Ovim pravilnikom propisuju se bliži uslovi za izdavanje dozvole za merenje kvaliteta vazduha i dozvole za merenje emisije iz stacionarnih izvora zagađivanja, kao i uslovi koje treba da ispunjava pravno lice osnovano od strane nadležnog organa autonomne pokrajine, odnosno nadležnog organa jedinice lokalne samouprave, koje upravlja automatskim monitoringom kvaliteta vazduha, prati rad automatskih stanica, prikuplja i obrađuje podatke dobijene kontrolom kvaliteta vazduha u lokalnoj mreži. </w:t>
      </w:r>
    </w:p>
    <w:p w:rsidR="00536C42" w:rsidRPr="00536C42" w:rsidRDefault="00536C42" w:rsidP="00536C42">
      <w:pPr>
        <w:spacing w:before="240" w:after="240" w:line="240" w:lineRule="auto"/>
        <w:jc w:val="center"/>
        <w:rPr>
          <w:rFonts w:ascii="Arial" w:eastAsia="Times New Roman" w:hAnsi="Arial" w:cs="Arial"/>
          <w:b/>
          <w:bCs/>
          <w:sz w:val="24"/>
          <w:szCs w:val="24"/>
        </w:rPr>
      </w:pPr>
      <w:bookmarkStart w:id="3" w:name="str_2"/>
      <w:bookmarkEnd w:id="3"/>
      <w:r w:rsidRPr="00536C42">
        <w:rPr>
          <w:rFonts w:ascii="Arial" w:eastAsia="Times New Roman" w:hAnsi="Arial" w:cs="Arial"/>
          <w:b/>
          <w:bCs/>
          <w:sz w:val="24"/>
          <w:szCs w:val="24"/>
        </w:rPr>
        <w:t xml:space="preserve">2. Uslovi za izdavanje dozvole za merenje kvaliteta vazduha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4" w:name="clan_2"/>
      <w:bookmarkEnd w:id="4"/>
      <w:r w:rsidRPr="00536C42">
        <w:rPr>
          <w:rFonts w:ascii="Arial" w:eastAsia="Times New Roman" w:hAnsi="Arial" w:cs="Arial"/>
          <w:b/>
          <w:bCs/>
          <w:sz w:val="24"/>
          <w:szCs w:val="24"/>
        </w:rPr>
        <w:t xml:space="preserve">Član 2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Dozvola za merenje kvaliteta vazduha izdaje se ako su ispunjeni uslovi u pogledu registracije za obavljanje navedenih poslova, kadrova, opreme, prostora i stručne i tehničke osposobljenosti prema zahtevima standarda SRPS ISO/IEC 17025, u skladu </w:t>
      </w:r>
      <w:proofErr w:type="gramStart"/>
      <w:r w:rsidRPr="00536C42">
        <w:rPr>
          <w:rFonts w:ascii="Arial" w:eastAsia="Times New Roman" w:hAnsi="Arial" w:cs="Arial"/>
        </w:rPr>
        <w:t>sa</w:t>
      </w:r>
      <w:proofErr w:type="gramEnd"/>
      <w:r w:rsidRPr="00536C42">
        <w:rPr>
          <w:rFonts w:ascii="Arial" w:eastAsia="Times New Roman" w:hAnsi="Arial" w:cs="Arial"/>
        </w:rPr>
        <w:t xml:space="preserve"> zakonom kojim se uređuje zaštita vazduha.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5" w:name="clan_3"/>
      <w:bookmarkEnd w:id="5"/>
      <w:r w:rsidRPr="00536C42">
        <w:rPr>
          <w:rFonts w:ascii="Arial" w:eastAsia="Times New Roman" w:hAnsi="Arial" w:cs="Arial"/>
          <w:b/>
          <w:bCs/>
          <w:sz w:val="24"/>
          <w:szCs w:val="24"/>
        </w:rPr>
        <w:t xml:space="preserve">Član 3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merenje kvaliteta vazduha uslov u pogledu kadrova odnosi se </w:t>
      </w:r>
      <w:proofErr w:type="gramStart"/>
      <w:r w:rsidRPr="00536C42">
        <w:rPr>
          <w:rFonts w:ascii="Arial" w:eastAsia="Times New Roman" w:hAnsi="Arial" w:cs="Arial"/>
        </w:rPr>
        <w:t>na</w:t>
      </w:r>
      <w:proofErr w:type="gramEnd"/>
      <w:r w:rsidRPr="00536C42">
        <w:rPr>
          <w:rFonts w:ascii="Arial" w:eastAsia="Times New Roman" w:hAnsi="Arial" w:cs="Arial"/>
        </w:rPr>
        <w:t xml:space="preserv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tehnički odgovorno lice - lice sa stečenim visokim obrazovanjem na studijama drugog stepena (master akademske studije, specijalističke akademske studije, specijalističke strukovne studije), odnosno na osnovnim studijama u trajanju od najmanje četiri godine, iz obrazovno-naučnog polja prirodno-matematičkih nauka (naučna oblast hemijske, fizičko - hemijske, fizičke ili nauke o zaštiti životne sredine) ili iz obrazovno-naučnog polja tehničko-tehnoloških nauka (naučna oblast tehnološkog inženjerstva ili inženjerstva zaštite životne sredine) i najmanje tri godine radnog iskustva na poslovima merenja kvaliteta vazduha; poznavanje propisa u oblasti zaštite vazduha i to posebno propisa kojim se uređuju uslovi za monitoring i zahtevi kvaliteta </w:t>
      </w:r>
      <w:r w:rsidRPr="00536C42">
        <w:rPr>
          <w:rFonts w:ascii="Arial" w:eastAsia="Times New Roman" w:hAnsi="Arial" w:cs="Arial"/>
        </w:rPr>
        <w:lastRenderedPageBreak/>
        <w:t xml:space="preserve">vazduha, poznavanje tipa emisija, tehnika merenja, metoda merenja, metodologije uspostavljanja reprezentativnih mernih mesta, poznavanje uticaja meteoroloških uslova na vremensku i prostornu distribuciju zagađujućih materija i atmosferske hemije; lice ne može biti zaposleno u dve ili više laboratorija istovremeno na istom radnom mestu;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2) </w:t>
      </w:r>
      <w:proofErr w:type="gramStart"/>
      <w:r w:rsidRPr="00536C42">
        <w:rPr>
          <w:rFonts w:ascii="Arial" w:eastAsia="Times New Roman" w:hAnsi="Arial" w:cs="Arial"/>
        </w:rPr>
        <w:t>zamenika</w:t>
      </w:r>
      <w:proofErr w:type="gramEnd"/>
      <w:r w:rsidRPr="00536C42">
        <w:rPr>
          <w:rFonts w:ascii="Arial" w:eastAsia="Times New Roman" w:hAnsi="Arial" w:cs="Arial"/>
        </w:rPr>
        <w:t xml:space="preserve"> tehnički odgovornog lica - uslovi koje ovo lice mora da ispunjava su isti kao za lice iz tačke 1) ovog člana;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3) tehničko osoblje - najmanje dva lica sa stečenim srednjim obrazovanjem ili visokim obrazovanjem na studijama prvog stepena (osnovne akademske studije, osnovne strukovne studije), odnosno na studijama u trajanju do tri godine, ili visokim obrazovanjem na studijama drugog stepena (master akademske studije, specijalističke akademske studije, specijalističke strukovne studije), odnosno na osnovnim studijama u trajanju od najmanje četiri godine, iz obrazovno-naučnog polja prirodno-matematičkih nauka (naučna oblast hemijske nauke, fizičko studijski program meteorologija ili naučna oblast nauke o zaštiti životne sredine), ili iz obrazovno-naučnog polja tehničko-tehnoloških nauka (naučna oblast tehnološkog inženjerstva ili inženjerstva zaštite životne sredine) i najmanje dve godine radnog iskustva na poslovima merenja kvaliteta vazduha ili bilo koje druge struke sa najmanje 10 godina radnog iskustva na poslovima merenja kvaliteta vazduha;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4) </w:t>
      </w:r>
      <w:proofErr w:type="gramStart"/>
      <w:r w:rsidRPr="00536C42">
        <w:rPr>
          <w:rFonts w:ascii="Arial" w:eastAsia="Times New Roman" w:hAnsi="Arial" w:cs="Arial"/>
        </w:rPr>
        <w:t>pomoćne</w:t>
      </w:r>
      <w:proofErr w:type="gramEnd"/>
      <w:r w:rsidRPr="00536C42">
        <w:rPr>
          <w:rFonts w:ascii="Arial" w:eastAsia="Times New Roman" w:hAnsi="Arial" w:cs="Arial"/>
        </w:rPr>
        <w:t xml:space="preserve"> radnike - najmanje dva lica sa stečenim srednjim obrazovanjem (III i IV stepen).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Opšti podaci o pravnom licu koje vrši poslove merenja kvaliteta vazduha, sa objedinjenim podacima o kadru koje popunjava odgovorno lice, odnosno lice koje neposredno vrši poslove merenja kvaliteta vazduha dati su u Prilogu 1 - Opšti podaci o pravnom licu koje vrši poslove merenja kvaliteta vazduha / merenje emisije iz stacionarnih izvora zagađivanja.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6" w:name="clan_4"/>
      <w:bookmarkEnd w:id="6"/>
      <w:r w:rsidRPr="00536C42">
        <w:rPr>
          <w:rFonts w:ascii="Arial" w:eastAsia="Times New Roman" w:hAnsi="Arial" w:cs="Arial"/>
          <w:b/>
          <w:bCs/>
          <w:sz w:val="24"/>
          <w:szCs w:val="24"/>
        </w:rPr>
        <w:t xml:space="preserve">Član 4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merenje kvaliteta vazduha potrebna je odgovarajuća oprema za uzimanje uzoraka, merenje i ispitivanje, u skladu </w:t>
      </w:r>
      <w:proofErr w:type="gramStart"/>
      <w:r w:rsidRPr="00536C42">
        <w:rPr>
          <w:rFonts w:ascii="Arial" w:eastAsia="Times New Roman" w:hAnsi="Arial" w:cs="Arial"/>
        </w:rPr>
        <w:t>sa</w:t>
      </w:r>
      <w:proofErr w:type="gramEnd"/>
      <w:r w:rsidRPr="00536C42">
        <w:rPr>
          <w:rFonts w:ascii="Arial" w:eastAsia="Times New Roman" w:hAnsi="Arial" w:cs="Arial"/>
        </w:rPr>
        <w:t xml:space="preserve"> propisanim standardima.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Odgovarajućom opremom, u smislu ovog pravilnika, smatra se oprema koja obezbeđuje određivanje koncentracije zagađujućih materija </w:t>
      </w:r>
      <w:proofErr w:type="gramStart"/>
      <w:r w:rsidRPr="00536C42">
        <w:rPr>
          <w:rFonts w:ascii="Arial" w:eastAsia="Times New Roman" w:hAnsi="Arial" w:cs="Arial"/>
        </w:rPr>
        <w:t>na</w:t>
      </w:r>
      <w:proofErr w:type="gramEnd"/>
      <w:r w:rsidRPr="00536C42">
        <w:rPr>
          <w:rFonts w:ascii="Arial" w:eastAsia="Times New Roman" w:hAnsi="Arial" w:cs="Arial"/>
        </w:rPr>
        <w:t xml:space="preserve"> način i u skladu sa propisanim metodama.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Oprema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data je u Prilogu 2 - Oprema za merenje kvaliteta vazduha, koji je odštampan uz ovaj pravilnik i čini njegov sastavni deo.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 skladu </w:t>
      </w:r>
      <w:proofErr w:type="gramStart"/>
      <w:r w:rsidRPr="00536C42">
        <w:rPr>
          <w:rFonts w:ascii="Arial" w:eastAsia="Times New Roman" w:hAnsi="Arial" w:cs="Arial"/>
        </w:rPr>
        <w:t>sa</w:t>
      </w:r>
      <w:proofErr w:type="gramEnd"/>
      <w:r w:rsidRPr="00536C42">
        <w:rPr>
          <w:rFonts w:ascii="Arial" w:eastAsia="Times New Roman" w:hAnsi="Arial" w:cs="Arial"/>
        </w:rPr>
        <w:t xml:space="preserve"> zahtevima standarda SRPS ISO/IEC 17025, oprema iz stava 1.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mora da bude etalonirana i ispitana od strane laboratorije koja je akreditovana za poslove etaloniranja i ispitivanja kod nacionalnog akreditacionog tela.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Podaci o opremi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dati su u Prilogu 3 - Podaci o opremi za merenje kvaliteta vazduha, koji je odštampan uz ovaj pravilnik i čini njegov sastavni deo.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7" w:name="clan_5"/>
      <w:bookmarkEnd w:id="7"/>
      <w:r w:rsidRPr="00536C42">
        <w:rPr>
          <w:rFonts w:ascii="Arial" w:eastAsia="Times New Roman" w:hAnsi="Arial" w:cs="Arial"/>
          <w:b/>
          <w:bCs/>
          <w:sz w:val="24"/>
          <w:szCs w:val="24"/>
        </w:rPr>
        <w:t xml:space="preserve">Član 5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Prostor za obavljanje poslova merenja kvaliteta vazduha obuhvata: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lastRenderedPageBreak/>
        <w:t xml:space="preserve">1) prostor za prijem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2) prostor za čuvanje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3) prostor u kome se vrši priprema uzoraka za neposredno merenje;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4) prostoriju u okviru koje se vrši laboratorijsko merenje (analiza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5) prostor za obradu, proveru validnosti i analizu rezultata dobijenih merenjem i/ili uzimanjem uzoraka i njihovom analizom i za proveru kvaliteta mernih postupaka;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6) pomoćne prostorije (za vagu);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7) prostor za pranje laboratorijskog posuđa sa digestorom i ventilacijom;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8) prostor za čuvanje potrošnog materijala sa posebnim ormanom za čuvanje zapaljivih materija;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9) </w:t>
      </w:r>
      <w:proofErr w:type="gramStart"/>
      <w:r w:rsidRPr="00536C42">
        <w:rPr>
          <w:rFonts w:ascii="Arial" w:eastAsia="Times New Roman" w:hAnsi="Arial" w:cs="Arial"/>
        </w:rPr>
        <w:t>prostor</w:t>
      </w:r>
      <w:proofErr w:type="gramEnd"/>
      <w:r w:rsidRPr="00536C42">
        <w:rPr>
          <w:rFonts w:ascii="Arial" w:eastAsia="Times New Roman" w:hAnsi="Arial" w:cs="Arial"/>
        </w:rPr>
        <w:t xml:space="preserve"> za čuvanje i održavanje opreme;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10) </w:t>
      </w:r>
      <w:proofErr w:type="gramStart"/>
      <w:r w:rsidRPr="00536C42">
        <w:rPr>
          <w:rFonts w:ascii="Arial" w:eastAsia="Times New Roman" w:hAnsi="Arial" w:cs="Arial"/>
        </w:rPr>
        <w:t>prostoriju</w:t>
      </w:r>
      <w:proofErr w:type="gramEnd"/>
      <w:r w:rsidRPr="00536C42">
        <w:rPr>
          <w:rFonts w:ascii="Arial" w:eastAsia="Times New Roman" w:hAnsi="Arial" w:cs="Arial"/>
        </w:rPr>
        <w:t xml:space="preserve"> za merenje sa kontrolisanim uslovima temperature i vlažnosti, u slučaju kada je to propisano standardnom metodom.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Prostorija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tačka</w:t>
      </w:r>
      <w:proofErr w:type="gramEnd"/>
      <w:r w:rsidRPr="00536C42">
        <w:rPr>
          <w:rFonts w:ascii="Arial" w:eastAsia="Times New Roman" w:hAnsi="Arial" w:cs="Arial"/>
        </w:rPr>
        <w:t xml:space="preserve"> 4) ovog člana mora da bude odvojena od ostalog prostora i njeno uređenje mora da odgovara potrebama analize.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Zidovi i podovi radnog prostora moraju da budu </w:t>
      </w:r>
      <w:proofErr w:type="gramStart"/>
      <w:r w:rsidRPr="00536C42">
        <w:rPr>
          <w:rFonts w:ascii="Arial" w:eastAsia="Times New Roman" w:hAnsi="Arial" w:cs="Arial"/>
        </w:rPr>
        <w:t>od</w:t>
      </w:r>
      <w:proofErr w:type="gramEnd"/>
      <w:r w:rsidRPr="00536C42">
        <w:rPr>
          <w:rFonts w:ascii="Arial" w:eastAsia="Times New Roman" w:hAnsi="Arial" w:cs="Arial"/>
        </w:rPr>
        <w:t xml:space="preserve"> odgovarajućeg materijala i pogodni za održavanje.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Zahtevi u pogledu prostora ne primenjuju se u slučaju kada se merenje vrši automatskim mernim uređajima.</w:t>
      </w:r>
      <w:proofErr w:type="gramEnd"/>
      <w:r w:rsidRPr="00536C42">
        <w:rPr>
          <w:rFonts w:ascii="Arial" w:eastAsia="Times New Roman" w:hAnsi="Arial" w:cs="Arial"/>
        </w:rPr>
        <w:t xml:space="preserv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Podaci o prostoru dati su u Prilogu 4 - Podaci o prostoru za obavljanje poslova merenja kvaliteta vazduha / merenje emisije iz stacionarnih izvora zagađivanja, koji je odštampan uz ovaj pravilnik i čini njegov sastavni deo.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8" w:name="clan_6"/>
      <w:bookmarkEnd w:id="8"/>
      <w:r w:rsidRPr="00536C42">
        <w:rPr>
          <w:rFonts w:ascii="Arial" w:eastAsia="Times New Roman" w:hAnsi="Arial" w:cs="Arial"/>
          <w:b/>
          <w:bCs/>
          <w:sz w:val="24"/>
          <w:szCs w:val="24"/>
        </w:rPr>
        <w:t xml:space="preserve">Član 6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Odredbe čl.</w:t>
      </w:r>
      <w:proofErr w:type="gramEnd"/>
      <w:r w:rsidRPr="00536C42">
        <w:rPr>
          <w:rFonts w:ascii="Arial" w:eastAsia="Times New Roman" w:hAnsi="Arial" w:cs="Arial"/>
        </w:rPr>
        <w:t xml:space="preserve"> 2-5. ovog pravilnika odnose se i </w:t>
      </w:r>
      <w:proofErr w:type="gramStart"/>
      <w:r w:rsidRPr="00536C42">
        <w:rPr>
          <w:rFonts w:ascii="Arial" w:eastAsia="Times New Roman" w:hAnsi="Arial" w:cs="Arial"/>
        </w:rPr>
        <w:t>na</w:t>
      </w:r>
      <w:proofErr w:type="gramEnd"/>
      <w:r w:rsidRPr="00536C42">
        <w:rPr>
          <w:rFonts w:ascii="Arial" w:eastAsia="Times New Roman" w:hAnsi="Arial" w:cs="Arial"/>
        </w:rPr>
        <w:t xml:space="preserve"> pravno lice osnovano od strane nadležnog organa autonomne pokrajine, odnosno nadležnog organa jedinice lokalne samouprave, koje upravlja automatskim monitoringom kvaliteta vazduha, prati rad automatskih stanica, prikuplja i obrađuje podatke dobijene kontrolom kvaliteta vazduha u lokalnoj mreži. </w:t>
      </w:r>
    </w:p>
    <w:p w:rsidR="00536C42" w:rsidRPr="00536C42" w:rsidRDefault="00536C42" w:rsidP="00536C42">
      <w:pPr>
        <w:spacing w:before="240" w:after="240" w:line="240" w:lineRule="auto"/>
        <w:jc w:val="center"/>
        <w:rPr>
          <w:rFonts w:ascii="Arial" w:eastAsia="Times New Roman" w:hAnsi="Arial" w:cs="Arial"/>
          <w:b/>
          <w:bCs/>
          <w:sz w:val="24"/>
          <w:szCs w:val="24"/>
        </w:rPr>
      </w:pPr>
      <w:bookmarkStart w:id="9" w:name="str_3"/>
      <w:bookmarkEnd w:id="9"/>
      <w:r w:rsidRPr="00536C42">
        <w:rPr>
          <w:rFonts w:ascii="Arial" w:eastAsia="Times New Roman" w:hAnsi="Arial" w:cs="Arial"/>
          <w:b/>
          <w:bCs/>
          <w:sz w:val="24"/>
          <w:szCs w:val="24"/>
        </w:rPr>
        <w:t xml:space="preserve">3. Uslovi za izdavanje dozvole za merenje emisije iz stacionarnih izvora zagađivanja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0" w:name="clan_7"/>
      <w:bookmarkEnd w:id="10"/>
      <w:r w:rsidRPr="00536C42">
        <w:rPr>
          <w:rFonts w:ascii="Arial" w:eastAsia="Times New Roman" w:hAnsi="Arial" w:cs="Arial"/>
          <w:b/>
          <w:bCs/>
          <w:sz w:val="24"/>
          <w:szCs w:val="24"/>
        </w:rPr>
        <w:t xml:space="preserve">Član 7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Dozvola za merenje emisije iz stacionarnih izvora zagađivanja izdaje se ako su ispunjeni uslovi u pogledu registracije za obavljanje navedenih poslova, kadra, opreme, prostora i stručne i tehničke osposobljenosti prema zahtevima standarda SRPS ISO/IEC 17025, odnosno standarda SRPS CEN/TS 15675 koji predstavlja tehničku specifikaciju standarda SRPS ISO/IEC 17025 za oblast periodičnih merenja emisije iz stacionarnih izvora.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1" w:name="clan_8"/>
      <w:bookmarkEnd w:id="11"/>
      <w:r w:rsidRPr="00536C42">
        <w:rPr>
          <w:rFonts w:ascii="Arial" w:eastAsia="Times New Roman" w:hAnsi="Arial" w:cs="Arial"/>
          <w:b/>
          <w:bCs/>
          <w:sz w:val="24"/>
          <w:szCs w:val="24"/>
        </w:rPr>
        <w:t xml:space="preserve">Član 8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merenje emisije iz stacionarnih izvora zagađivanja uslov u pogledu kadrova odnosi se </w:t>
      </w:r>
      <w:proofErr w:type="gramStart"/>
      <w:r w:rsidRPr="00536C42">
        <w:rPr>
          <w:rFonts w:ascii="Arial" w:eastAsia="Times New Roman" w:hAnsi="Arial" w:cs="Arial"/>
        </w:rPr>
        <w:t>na</w:t>
      </w:r>
      <w:proofErr w:type="gramEnd"/>
      <w:r w:rsidRPr="00536C42">
        <w:rPr>
          <w:rFonts w:ascii="Arial" w:eastAsia="Times New Roman" w:hAnsi="Arial" w:cs="Arial"/>
        </w:rPr>
        <w:t xml:space="preserv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tehnički odgovorno lice - lice sa stečenim visokim obrazovanjem na studijama drugog stepena (master akademske studije, specijalističke akademske studije, specijalističke strukovne studije), odnosno na osnovnim studijama u trajanju od najmanje četiri godine, iz obrazovno-naučnog polja prirodno-matematičkih nauka (naučna oblast hemijskih, fizičko-hemijskih nauka ili nauke o zaštiti životne sredine) ili iz obrazovno-naučnog polja tehničko-tehnoloških nauka (naučna oblast tehnološkog, mašinskog ili inženjerstva zaštite životne sredine) i najmanje tri godine radnog iskustva na poslovima merenja emisije; poznavanje propisa u oblasti zaštite vazduha i to posebno propisa kojim se uređuju granične vrednosti emisija zagađujućih materija u vazduh, poznavanje planiranja merenja, metodologije uspostavljanja reprezentativnih mernih mesta, tehnika merenja, metoda merenja i graničnih uslova merenja, poznavanje raznih tehnologija uključujući proizvodne procese koji uzrokuju emisije, kao i tehnika prečišćavanja otpadnih gasova; lice ne može biti zaposleno u dve ili više laboratorija istovremeno na istom radnom mestu;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2) </w:t>
      </w:r>
      <w:proofErr w:type="gramStart"/>
      <w:r w:rsidRPr="00536C42">
        <w:rPr>
          <w:rFonts w:ascii="Arial" w:eastAsia="Times New Roman" w:hAnsi="Arial" w:cs="Arial"/>
        </w:rPr>
        <w:t>zamenika</w:t>
      </w:r>
      <w:proofErr w:type="gramEnd"/>
      <w:r w:rsidRPr="00536C42">
        <w:rPr>
          <w:rFonts w:ascii="Arial" w:eastAsia="Times New Roman" w:hAnsi="Arial" w:cs="Arial"/>
        </w:rPr>
        <w:t xml:space="preserve"> tehnički odgovornog lica - uslovi koje ovo lice mora da ispunjava su isti kao za lice iz tačke 1) ovog člana;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3) tehničko osoblje - najmanje dva lica sa stečenim srednjim obrazovanjem ili visokim obrazovanjem na studijama prvog stepena (osnovne akademske studije, osnovne strukovne studije), odnosno na studijama u trajanju do tri godine, ili visokim obrazovanjem na studijama drugog stepena (diplomske studije - master, specijalističke akademske studije, specijalističke strukovne studije), odnosno na osnovnim studijama u trajanju od najmanje četiri godine, iz obrazovno-naučnog polja prirodno-matematičkih nauka (naučna oblast hemijskih nauka ili nauke o zaštiti životne sredine), ili iz obrazovno-naučnog polja tehničko-tehnoloških nauka (naučna oblast tehnološkog inženjerstva, mašinskog inženjerstva, elektrotehničkog inženjerstva ili inženjerstva zaštite životne sredine) i najmanje dve godine radnog iskustva na poslovima merenja emisije ili bilo koje druge struke sa najmanje 10 godina radnog iskustva na poslovima merenja emisije;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4) </w:t>
      </w:r>
      <w:proofErr w:type="gramStart"/>
      <w:r w:rsidRPr="00536C42">
        <w:rPr>
          <w:rFonts w:ascii="Arial" w:eastAsia="Times New Roman" w:hAnsi="Arial" w:cs="Arial"/>
        </w:rPr>
        <w:t>pomoćne</w:t>
      </w:r>
      <w:proofErr w:type="gramEnd"/>
      <w:r w:rsidRPr="00536C42">
        <w:rPr>
          <w:rFonts w:ascii="Arial" w:eastAsia="Times New Roman" w:hAnsi="Arial" w:cs="Arial"/>
        </w:rPr>
        <w:t xml:space="preserve"> radnike - najmanje dva lica sa stečenim srednjim obrazovanjem (III i IV stepen).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Opšti podaci o pravnom licu koje vrši poslove merenja emisije iz stacionarnih izvora zagađivanja, </w:t>
      </w:r>
      <w:proofErr w:type="gramStart"/>
      <w:r w:rsidRPr="00536C42">
        <w:rPr>
          <w:rFonts w:ascii="Arial" w:eastAsia="Times New Roman" w:hAnsi="Arial" w:cs="Arial"/>
        </w:rPr>
        <w:t>sa</w:t>
      </w:r>
      <w:proofErr w:type="gramEnd"/>
      <w:r w:rsidRPr="00536C42">
        <w:rPr>
          <w:rFonts w:ascii="Arial" w:eastAsia="Times New Roman" w:hAnsi="Arial" w:cs="Arial"/>
        </w:rPr>
        <w:t xml:space="preserve"> objedinjenim podacima o kadru koje popunjava odgovorno lice, odnosno lice koje neposredno vrši poslove merenja emisije iz stacionarnih izvora zagađivanja dati su u Prilogu 1. </w:t>
      </w:r>
      <w:proofErr w:type="gramStart"/>
      <w:r w:rsidRPr="00536C42">
        <w:rPr>
          <w:rFonts w:ascii="Arial" w:eastAsia="Times New Roman" w:hAnsi="Arial" w:cs="Arial"/>
        </w:rPr>
        <w:t>ovog</w:t>
      </w:r>
      <w:proofErr w:type="gramEnd"/>
      <w:r w:rsidRPr="00536C42">
        <w:rPr>
          <w:rFonts w:ascii="Arial" w:eastAsia="Times New Roman" w:hAnsi="Arial" w:cs="Arial"/>
        </w:rPr>
        <w:t xml:space="preserve"> pravilnika.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2" w:name="clan_9"/>
      <w:bookmarkEnd w:id="12"/>
      <w:r w:rsidRPr="00536C42">
        <w:rPr>
          <w:rFonts w:ascii="Arial" w:eastAsia="Times New Roman" w:hAnsi="Arial" w:cs="Arial"/>
          <w:b/>
          <w:bCs/>
          <w:sz w:val="24"/>
          <w:szCs w:val="24"/>
        </w:rPr>
        <w:t xml:space="preserve">Član 9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merenje emisije iz stacionarnih izvora zagađivanja potrebna je odgovarajuća oprema za uzimanje uzoraka i merenje emisije, u skladu </w:t>
      </w:r>
      <w:proofErr w:type="gramStart"/>
      <w:r w:rsidRPr="00536C42">
        <w:rPr>
          <w:rFonts w:ascii="Arial" w:eastAsia="Times New Roman" w:hAnsi="Arial" w:cs="Arial"/>
        </w:rPr>
        <w:t>sa</w:t>
      </w:r>
      <w:proofErr w:type="gramEnd"/>
      <w:r w:rsidRPr="00536C42">
        <w:rPr>
          <w:rFonts w:ascii="Arial" w:eastAsia="Times New Roman" w:hAnsi="Arial" w:cs="Arial"/>
        </w:rPr>
        <w:t xml:space="preserve"> propisanim standardima.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Odgovarajućom opremom, u smislu ovog pravilnika, smatra se oprema koja obezbeđuje određivanje koncentracije zagađujućih materija </w:t>
      </w:r>
      <w:proofErr w:type="gramStart"/>
      <w:r w:rsidRPr="00536C42">
        <w:rPr>
          <w:rFonts w:ascii="Arial" w:eastAsia="Times New Roman" w:hAnsi="Arial" w:cs="Arial"/>
        </w:rPr>
        <w:t>na</w:t>
      </w:r>
      <w:proofErr w:type="gramEnd"/>
      <w:r w:rsidRPr="00536C42">
        <w:rPr>
          <w:rFonts w:ascii="Arial" w:eastAsia="Times New Roman" w:hAnsi="Arial" w:cs="Arial"/>
        </w:rPr>
        <w:t xml:space="preserve"> način i u skladu sa propisanim metodama.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Oprema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data je u Prilogu 5 - Oprema za merenje emisije iz stacionarnih izvora zagađivanja, koji je odštampan uz ovaj pravilnik i čini njegov sastavni deo.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 skladu </w:t>
      </w:r>
      <w:proofErr w:type="gramStart"/>
      <w:r w:rsidRPr="00536C42">
        <w:rPr>
          <w:rFonts w:ascii="Arial" w:eastAsia="Times New Roman" w:hAnsi="Arial" w:cs="Arial"/>
        </w:rPr>
        <w:t>sa</w:t>
      </w:r>
      <w:proofErr w:type="gramEnd"/>
      <w:r w:rsidRPr="00536C42">
        <w:rPr>
          <w:rFonts w:ascii="Arial" w:eastAsia="Times New Roman" w:hAnsi="Arial" w:cs="Arial"/>
        </w:rPr>
        <w:t xml:space="preserve"> zahtevima standarda SRPS ISO/IEC 17025, oprema iz stava 1.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mora da bude etalonirana i ispitana u odnosu na polusatnu srednju vrednost najmanje jednom godišnje, a njeno etaloniranje i ispitivanje vrši laboratorija akreditovana za poslove etaloniranja i ispitivanja kod nacionalnog akreditacionog tela.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uzimanje uzoraka i merenje emisije zagađujućih materija i potrošni materijali moraju da se zaštite </w:t>
      </w:r>
      <w:proofErr w:type="gramStart"/>
      <w:r w:rsidRPr="00536C42">
        <w:rPr>
          <w:rFonts w:ascii="Arial" w:eastAsia="Times New Roman" w:hAnsi="Arial" w:cs="Arial"/>
        </w:rPr>
        <w:t>od</w:t>
      </w:r>
      <w:proofErr w:type="gramEnd"/>
      <w:r w:rsidRPr="00536C42">
        <w:rPr>
          <w:rFonts w:ascii="Arial" w:eastAsia="Times New Roman" w:hAnsi="Arial" w:cs="Arial"/>
        </w:rPr>
        <w:t xml:space="preserve"> oštećenja kako tokom čuvanja u radnom prostoru, tako i tokom transporta do stacionarnog izvora zagađivanja na kome će se vršiti uzimanje uzoraka ili merenje emisije.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Podaci o opremi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ovog</w:t>
      </w:r>
      <w:proofErr w:type="gramEnd"/>
      <w:r w:rsidRPr="00536C42">
        <w:rPr>
          <w:rFonts w:ascii="Arial" w:eastAsia="Times New Roman" w:hAnsi="Arial" w:cs="Arial"/>
        </w:rPr>
        <w:t xml:space="preserve"> člana dati su u Prilogu 6 - Podaci o opremi za uzimanje uzoraka i merenje emisije iz stacionarnih izvora zagađivanja, koji je odštampan uz ovaj pravilnik i čini njegov sastavni deo.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3" w:name="clan_10"/>
      <w:bookmarkEnd w:id="13"/>
      <w:r w:rsidRPr="00536C42">
        <w:rPr>
          <w:rFonts w:ascii="Arial" w:eastAsia="Times New Roman" w:hAnsi="Arial" w:cs="Arial"/>
          <w:b/>
          <w:bCs/>
          <w:sz w:val="24"/>
          <w:szCs w:val="24"/>
        </w:rPr>
        <w:t xml:space="preserve">Član 10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Prostor za obavljanje poslova merenja emisije iz stacionarnih izvora zagađivanja obuhvata: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1) prostor za prijem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2) prostor za čuvanje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3) prostor u kome se vrši priprema uzoraka za neposredno merenje;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4) prostoriju u okviru koje se vrši laboratorijsko merenje (analiza uzoraka);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5) prostor za obradu, proveru validnosti i analizu rezultata dobijenih merenjem i/ili uzimanjem uzoraka i njihovom analizom i za proveru kvaliteta mernih postupaka;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6) pomoćne prostorije (za vagu);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7) prostor za pranje laboratorijskog posuđa sa digestorom i ventilacijom; </w:t>
      </w:r>
    </w:p>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8) prostor za čuvanje potrošnog materijala sa posebnim ormanom za čuvanje zapaljivih materija;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9) </w:t>
      </w:r>
      <w:proofErr w:type="gramStart"/>
      <w:r w:rsidRPr="00536C42">
        <w:rPr>
          <w:rFonts w:ascii="Arial" w:eastAsia="Times New Roman" w:hAnsi="Arial" w:cs="Arial"/>
        </w:rPr>
        <w:t>prostor</w:t>
      </w:r>
      <w:proofErr w:type="gramEnd"/>
      <w:r w:rsidRPr="00536C42">
        <w:rPr>
          <w:rFonts w:ascii="Arial" w:eastAsia="Times New Roman" w:hAnsi="Arial" w:cs="Arial"/>
        </w:rPr>
        <w:t xml:space="preserve"> za čuvanje i održavanje opreme;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10) </w:t>
      </w:r>
      <w:proofErr w:type="gramStart"/>
      <w:r w:rsidRPr="00536C42">
        <w:rPr>
          <w:rFonts w:ascii="Arial" w:eastAsia="Times New Roman" w:hAnsi="Arial" w:cs="Arial"/>
        </w:rPr>
        <w:t>prostoriju</w:t>
      </w:r>
      <w:proofErr w:type="gramEnd"/>
      <w:r w:rsidRPr="00536C42">
        <w:rPr>
          <w:rFonts w:ascii="Arial" w:eastAsia="Times New Roman" w:hAnsi="Arial" w:cs="Arial"/>
        </w:rPr>
        <w:t xml:space="preserve"> za merenje sa kontrolisanim uslovima temperature i vlažnosti, u slučaju kada je to propisano standardnom metodom.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Prostorija iz stava 1.</w:t>
      </w:r>
      <w:proofErr w:type="gramEnd"/>
      <w:r w:rsidRPr="00536C42">
        <w:rPr>
          <w:rFonts w:ascii="Arial" w:eastAsia="Times New Roman" w:hAnsi="Arial" w:cs="Arial"/>
        </w:rPr>
        <w:t xml:space="preserve"> </w:t>
      </w:r>
      <w:proofErr w:type="gramStart"/>
      <w:r w:rsidRPr="00536C42">
        <w:rPr>
          <w:rFonts w:ascii="Arial" w:eastAsia="Times New Roman" w:hAnsi="Arial" w:cs="Arial"/>
        </w:rPr>
        <w:t>tačka</w:t>
      </w:r>
      <w:proofErr w:type="gramEnd"/>
      <w:r w:rsidRPr="00536C42">
        <w:rPr>
          <w:rFonts w:ascii="Arial" w:eastAsia="Times New Roman" w:hAnsi="Arial" w:cs="Arial"/>
        </w:rPr>
        <w:t xml:space="preserve"> 4) ovog člana mora da bude odvojena od ostalog prostora i njeno uređenje mora da odgovara potrebama analize.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Zidovi i podovi prostora moraju da budu </w:t>
      </w:r>
      <w:proofErr w:type="gramStart"/>
      <w:r w:rsidRPr="00536C42">
        <w:rPr>
          <w:rFonts w:ascii="Arial" w:eastAsia="Times New Roman" w:hAnsi="Arial" w:cs="Arial"/>
        </w:rPr>
        <w:t>od</w:t>
      </w:r>
      <w:proofErr w:type="gramEnd"/>
      <w:r w:rsidRPr="00536C42">
        <w:rPr>
          <w:rFonts w:ascii="Arial" w:eastAsia="Times New Roman" w:hAnsi="Arial" w:cs="Arial"/>
        </w:rPr>
        <w:t xml:space="preserve"> odgovarajućeg materijala i pogodni za održavanje.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Zahtevi u pogledu prostora iz ovog člana ne primenjuju se u slučaju kada se merenje vrši uređajima za automatsko merenje.</w:t>
      </w:r>
      <w:proofErr w:type="gramEnd"/>
      <w:r w:rsidRPr="00536C42">
        <w:rPr>
          <w:rFonts w:ascii="Arial" w:eastAsia="Times New Roman" w:hAnsi="Arial" w:cs="Arial"/>
        </w:rPr>
        <w:t xml:space="preserve">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Podaci o prostoru dati su u Prilogu 4.</w:t>
      </w:r>
      <w:proofErr w:type="gramEnd"/>
      <w:r w:rsidRPr="00536C42">
        <w:rPr>
          <w:rFonts w:ascii="Arial" w:eastAsia="Times New Roman" w:hAnsi="Arial" w:cs="Arial"/>
        </w:rPr>
        <w:t xml:space="preserve"> </w:t>
      </w:r>
      <w:proofErr w:type="gramStart"/>
      <w:r w:rsidRPr="00536C42">
        <w:rPr>
          <w:rFonts w:ascii="Arial" w:eastAsia="Times New Roman" w:hAnsi="Arial" w:cs="Arial"/>
        </w:rPr>
        <w:t>ovog</w:t>
      </w:r>
      <w:proofErr w:type="gramEnd"/>
      <w:r w:rsidRPr="00536C42">
        <w:rPr>
          <w:rFonts w:ascii="Arial" w:eastAsia="Times New Roman" w:hAnsi="Arial" w:cs="Arial"/>
        </w:rPr>
        <w:t xml:space="preserve"> pravilnika. </w:t>
      </w:r>
    </w:p>
    <w:p w:rsidR="00536C42" w:rsidRPr="00536C42" w:rsidRDefault="00536C42" w:rsidP="00536C42">
      <w:pPr>
        <w:spacing w:before="240" w:after="240" w:line="240" w:lineRule="auto"/>
        <w:jc w:val="center"/>
        <w:rPr>
          <w:rFonts w:ascii="Arial" w:eastAsia="Times New Roman" w:hAnsi="Arial" w:cs="Arial"/>
          <w:b/>
          <w:bCs/>
          <w:sz w:val="24"/>
          <w:szCs w:val="24"/>
        </w:rPr>
      </w:pPr>
      <w:bookmarkStart w:id="14" w:name="str_4"/>
      <w:bookmarkEnd w:id="14"/>
      <w:r w:rsidRPr="00536C42">
        <w:rPr>
          <w:rFonts w:ascii="Arial" w:eastAsia="Times New Roman" w:hAnsi="Arial" w:cs="Arial"/>
          <w:b/>
          <w:bCs/>
          <w:sz w:val="24"/>
          <w:szCs w:val="24"/>
        </w:rPr>
        <w:t xml:space="preserve">4. Završne odredbe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5" w:name="clan_11"/>
      <w:bookmarkEnd w:id="15"/>
      <w:r w:rsidRPr="00536C42">
        <w:rPr>
          <w:rFonts w:ascii="Arial" w:eastAsia="Times New Roman" w:hAnsi="Arial" w:cs="Arial"/>
          <w:b/>
          <w:bCs/>
          <w:sz w:val="24"/>
          <w:szCs w:val="24"/>
        </w:rPr>
        <w:t xml:space="preserve">Član 11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Danom stupanja </w:t>
      </w:r>
      <w:proofErr w:type="gramStart"/>
      <w:r w:rsidRPr="00536C42">
        <w:rPr>
          <w:rFonts w:ascii="Arial" w:eastAsia="Times New Roman" w:hAnsi="Arial" w:cs="Arial"/>
        </w:rPr>
        <w:t>na</w:t>
      </w:r>
      <w:proofErr w:type="gramEnd"/>
      <w:r w:rsidRPr="00536C42">
        <w:rPr>
          <w:rFonts w:ascii="Arial" w:eastAsia="Times New Roman" w:hAnsi="Arial" w:cs="Arial"/>
        </w:rPr>
        <w:t xml:space="preserve"> snagu ovog pravilnika prestaje da važi Pravilnik o bližim uslovima koje moraju da ispunjavaju stručne organizacije koje vrše merenja emisije i imisije ("Službeni glasnik RS", broj 5/02). </w:t>
      </w:r>
    </w:p>
    <w:p w:rsidR="00536C42" w:rsidRPr="00536C42" w:rsidRDefault="00536C42" w:rsidP="00536C42">
      <w:pPr>
        <w:spacing w:before="240" w:after="120" w:line="240" w:lineRule="auto"/>
        <w:jc w:val="center"/>
        <w:rPr>
          <w:rFonts w:ascii="Arial" w:eastAsia="Times New Roman" w:hAnsi="Arial" w:cs="Arial"/>
          <w:b/>
          <w:bCs/>
          <w:sz w:val="24"/>
          <w:szCs w:val="24"/>
        </w:rPr>
      </w:pPr>
      <w:bookmarkStart w:id="16" w:name="clan_12"/>
      <w:bookmarkEnd w:id="16"/>
      <w:r w:rsidRPr="00536C42">
        <w:rPr>
          <w:rFonts w:ascii="Arial" w:eastAsia="Times New Roman" w:hAnsi="Arial" w:cs="Arial"/>
          <w:b/>
          <w:bCs/>
          <w:sz w:val="24"/>
          <w:szCs w:val="24"/>
        </w:rPr>
        <w:t xml:space="preserve">Član 12 </w:t>
      </w:r>
    </w:p>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Ovaj pravilnik stupa </w:t>
      </w:r>
      <w:proofErr w:type="gramStart"/>
      <w:r w:rsidRPr="00536C42">
        <w:rPr>
          <w:rFonts w:ascii="Arial" w:eastAsia="Times New Roman" w:hAnsi="Arial" w:cs="Arial"/>
        </w:rPr>
        <w:t>na</w:t>
      </w:r>
      <w:proofErr w:type="gramEnd"/>
      <w:r w:rsidRPr="00536C42">
        <w:rPr>
          <w:rFonts w:ascii="Arial" w:eastAsia="Times New Roman" w:hAnsi="Arial" w:cs="Arial"/>
        </w:rPr>
        <w:t xml:space="preserve"> snagu osmog dana od dana objavljivanja u "Službenom glasniku Republike Srbije". </w:t>
      </w:r>
    </w:p>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p w:rsidR="00536C42" w:rsidRPr="00536C42" w:rsidRDefault="00536C42" w:rsidP="00536C42">
      <w:pPr>
        <w:spacing w:after="0" w:line="240" w:lineRule="auto"/>
        <w:jc w:val="center"/>
        <w:rPr>
          <w:rFonts w:ascii="Arial" w:eastAsia="Times New Roman" w:hAnsi="Arial" w:cs="Arial"/>
          <w:b/>
          <w:bCs/>
          <w:sz w:val="31"/>
          <w:szCs w:val="31"/>
        </w:rPr>
      </w:pPr>
      <w:bookmarkStart w:id="17" w:name="str_5"/>
      <w:bookmarkEnd w:id="17"/>
      <w:r w:rsidRPr="00536C42">
        <w:rPr>
          <w:rFonts w:ascii="Arial" w:eastAsia="Times New Roman" w:hAnsi="Arial" w:cs="Arial"/>
          <w:b/>
          <w:bCs/>
          <w:sz w:val="31"/>
          <w:szCs w:val="31"/>
        </w:rPr>
        <w:t xml:space="preserve">Prilog 1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OPŠTI PODACI O PRAVNOM LICU KOJE VRŠI MERENJE KVALITETA VAZDUHA / MERENJE EMISIJE IZ STACIONIRANIH IZVORA ZAGAĐIVANJA </w:t>
      </w:r>
    </w:p>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roofErr w:type="gramStart"/>
      <w:r w:rsidRPr="00536C42">
        <w:rPr>
          <w:rFonts w:ascii="Arial" w:eastAsia="Times New Roman" w:hAnsi="Arial" w:cs="Arial"/>
        </w:rPr>
        <w:t>zaokružiti</w:t>
      </w:r>
      <w:proofErr w:type="gramEnd"/>
      <w:r w:rsidRPr="00536C42">
        <w:rPr>
          <w:rFonts w:ascii="Arial" w:eastAsia="Times New Roman" w:hAnsi="Arial" w:cs="Arial"/>
        </w:rPr>
        <w:t xml:space="preserve"> vrstu merenja za koju se podnosi zahtev)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1.</w:t>
      </w:r>
      <w:proofErr w:type="gramEnd"/>
      <w:r w:rsidRPr="00536C42">
        <w:rPr>
          <w:rFonts w:ascii="Arial" w:eastAsia="Times New Roman" w:hAnsi="Arial" w:cs="Arial"/>
        </w:rPr>
        <w:t xml:space="preserve"> Opšti podaci o pravnom licu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13"/>
        <w:gridCol w:w="1413"/>
        <w:gridCol w:w="3109"/>
        <w:gridCol w:w="1601"/>
        <w:gridCol w:w="677"/>
        <w:gridCol w:w="830"/>
        <w:gridCol w:w="377"/>
      </w:tblGrid>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D9D9D9"/>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1.1. PODACI O ORGANIZACIJI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Naziv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Organizaciona jedinica koja se bavi poslovima ispitivanja vazduha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Nazivi drugih delova laboratorije koji nisu na istoj adresi sa sedištem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Adresa </w:t>
            </w:r>
          </w:p>
        </w:tc>
        <w:tc>
          <w:tcPr>
            <w:tcW w:w="750" w:type="pct"/>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val="restart"/>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Telefon </w:t>
            </w:r>
          </w:p>
        </w:tc>
        <w:tc>
          <w:tcPr>
            <w:tcW w:w="1650" w:type="pct"/>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850" w:type="pct"/>
            <w:tcBorders>
              <w:top w:val="outset" w:sz="6" w:space="0" w:color="auto"/>
              <w:left w:val="outset" w:sz="6" w:space="0" w:color="auto"/>
              <w:bottom w:val="outset" w:sz="6" w:space="0" w:color="auto"/>
              <w:right w:val="outset" w:sz="6" w:space="0" w:color="auto"/>
            </w:tcBorders>
            <w:shd w:val="clear" w:color="auto" w:fill="F3F3F3"/>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Faks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3F3F3"/>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E-mail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1.2. PODACI O AKREDITACIJI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Broj akta o akreditaciji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Izdato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Važi do </w:t>
            </w:r>
          </w:p>
        </w:tc>
        <w:tc>
          <w:tcPr>
            <w:tcW w:w="200" w:type="pc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0E0E0"/>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1.3. PODACI O PRETHODNOM OVLAŠĆENJU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Broj rešenja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Izdato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0E0E0"/>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1.4. PODACI O REGISTRACIJI DELATNOSTI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Broj rešenja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Izdato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0E0E0"/>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1.5. PODACI O ODGOVORNOM LICU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Ime i prezime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Kontakt telefon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E-mail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E0E0E0"/>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1.6. PODACI O ODGOVORNOM LICU ZA ISPITIVANJE VAZDUHA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Ime i prezime, zvanje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Funkcija </w:t>
            </w:r>
          </w:p>
        </w:tc>
        <w:tc>
          <w:tcPr>
            <w:tcW w:w="0" w:type="auto"/>
            <w:gridSpan w:val="5"/>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Kontakt telefon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E-mail </w:t>
            </w:r>
          </w:p>
        </w:tc>
        <w:tc>
          <w:tcPr>
            <w:tcW w:w="0" w:type="auto"/>
            <w:gridSpan w:val="2"/>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87"/>
        <w:gridCol w:w="1874"/>
        <w:gridCol w:w="94"/>
        <w:gridCol w:w="1593"/>
        <w:gridCol w:w="2811"/>
        <w:gridCol w:w="2811"/>
      </w:tblGrid>
      <w:tr w:rsidR="00536C42" w:rsidRPr="00536C42" w:rsidTr="00536C42">
        <w:trPr>
          <w:tblCellSpacing w:w="0" w:type="dxa"/>
        </w:trPr>
        <w:tc>
          <w:tcPr>
            <w:tcW w:w="100" w:type="pct"/>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 </w:t>
            </w:r>
          </w:p>
        </w:tc>
        <w:tc>
          <w:tcPr>
            <w:tcW w:w="1000" w:type="pct"/>
            <w:tcBorders>
              <w:top w:val="single" w:sz="2" w:space="0" w:color="000000"/>
              <w:left w:val="single" w:sz="2" w:space="0" w:color="000000"/>
              <w:bottom w:val="single" w:sz="6" w:space="0" w:color="000000"/>
              <w:right w:val="single" w:sz="2" w:space="0" w:color="000000"/>
            </w:tcBorders>
            <w:hideMark/>
          </w:tcPr>
          <w:p w:rsidR="00536C42" w:rsidRPr="00536C42" w:rsidRDefault="00536C42" w:rsidP="00536C42">
            <w:pPr>
              <w:spacing w:after="0" w:line="240" w:lineRule="auto"/>
              <w:rPr>
                <w:rFonts w:ascii="Times New Roman" w:eastAsia="Times New Roman" w:hAnsi="Times New Roman"/>
                <w:sz w:val="24"/>
                <w:szCs w:val="24"/>
              </w:rPr>
            </w:pPr>
            <w:r w:rsidRPr="00536C42">
              <w:rPr>
                <w:rFonts w:ascii="Times New Roman" w:eastAsia="Times New Roman" w:hAnsi="Times New Roman"/>
                <w:sz w:val="24"/>
                <w:szCs w:val="24"/>
              </w:rPr>
              <w:t> </w:t>
            </w:r>
          </w:p>
        </w:tc>
        <w:tc>
          <w:tcPr>
            <w:tcW w:w="50" w:type="pct"/>
            <w:hideMark/>
          </w:tcPr>
          <w:p w:rsidR="00536C42" w:rsidRPr="00536C42" w:rsidRDefault="00536C42" w:rsidP="00536C42">
            <w:pPr>
              <w:spacing w:after="0" w:line="240" w:lineRule="auto"/>
              <w:rPr>
                <w:rFonts w:ascii="Times New Roman" w:eastAsia="Times New Roman" w:hAnsi="Times New Roman"/>
                <w:sz w:val="24"/>
                <w:szCs w:val="24"/>
              </w:rPr>
            </w:pPr>
          </w:p>
        </w:tc>
        <w:tc>
          <w:tcPr>
            <w:tcW w:w="850" w:type="pct"/>
            <w:tcBorders>
              <w:top w:val="single" w:sz="2" w:space="0" w:color="000000"/>
              <w:left w:val="single" w:sz="2" w:space="0" w:color="000000"/>
              <w:bottom w:val="single" w:sz="6" w:space="0" w:color="000000"/>
              <w:right w:val="single" w:sz="2" w:space="0" w:color="000000"/>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1500" w:type="pct"/>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1500" w:type="pct"/>
            <w:tcBorders>
              <w:top w:val="single" w:sz="2" w:space="0" w:color="000000"/>
              <w:left w:val="single" w:sz="2" w:space="0" w:color="000000"/>
              <w:bottom w:val="single" w:sz="6" w:space="0" w:color="000000"/>
              <w:right w:val="single" w:sz="2" w:space="0" w:color="000000"/>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(mesto)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(datum)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Potpis odgovornog lica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M.P.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2.</w:t>
      </w:r>
      <w:proofErr w:type="gramEnd"/>
      <w:r w:rsidRPr="00536C42">
        <w:rPr>
          <w:rFonts w:ascii="Arial" w:eastAsia="Times New Roman" w:hAnsi="Arial" w:cs="Arial"/>
        </w:rPr>
        <w:t xml:space="preserve"> Objedinjeni podaci o kadru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2"/>
        <w:gridCol w:w="902"/>
        <w:gridCol w:w="757"/>
        <w:gridCol w:w="884"/>
        <w:gridCol w:w="1091"/>
        <w:gridCol w:w="758"/>
        <w:gridCol w:w="966"/>
        <w:gridCol w:w="1078"/>
        <w:gridCol w:w="1205"/>
        <w:gridCol w:w="1237"/>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Ime i prezime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Zvanje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Stepen stručne spreme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lang w:val="de-DE"/>
              </w:rPr>
            </w:pPr>
            <w:r w:rsidRPr="00536C42">
              <w:rPr>
                <w:rFonts w:ascii="Arial" w:eastAsia="Times New Roman" w:hAnsi="Arial" w:cs="Arial"/>
                <w:b/>
                <w:bCs/>
                <w:lang w:val="de-DE"/>
              </w:rPr>
              <w:t xml:space="preserve">Broj i datum izdavanja diplome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Radno mesto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Radno iskustvo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Broj i datum</w:t>
            </w:r>
            <w:r w:rsidRPr="00536C42">
              <w:rPr>
                <w:rFonts w:ascii="Arial" w:eastAsia="Times New Roman" w:hAnsi="Arial" w:cs="Arial"/>
                <w:b/>
                <w:bCs/>
              </w:rPr>
              <w:br/>
              <w:t xml:space="preserve">izdavanja radne knjižice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lang w:val="de-DE"/>
              </w:rPr>
            </w:pPr>
            <w:r w:rsidRPr="00536C42">
              <w:rPr>
                <w:rFonts w:ascii="Arial" w:eastAsia="Times New Roman" w:hAnsi="Arial" w:cs="Arial"/>
                <w:b/>
                <w:bCs/>
                <w:lang w:val="de-DE"/>
              </w:rPr>
              <w:t xml:space="preserve">Radno iskustvo na poslovima ispitivanja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Ovlašćenja osoblja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p w:rsidR="00536C42" w:rsidRPr="00536C42" w:rsidRDefault="00536C42" w:rsidP="00536C42">
      <w:pPr>
        <w:spacing w:after="0" w:line="240" w:lineRule="auto"/>
        <w:jc w:val="center"/>
        <w:rPr>
          <w:rFonts w:ascii="Arial" w:eastAsia="Times New Roman" w:hAnsi="Arial" w:cs="Arial"/>
          <w:b/>
          <w:bCs/>
          <w:sz w:val="31"/>
          <w:szCs w:val="31"/>
        </w:rPr>
      </w:pPr>
      <w:bookmarkStart w:id="18" w:name="str_6"/>
      <w:bookmarkEnd w:id="18"/>
      <w:r w:rsidRPr="00536C42">
        <w:rPr>
          <w:rFonts w:ascii="Arial" w:eastAsia="Times New Roman" w:hAnsi="Arial" w:cs="Arial"/>
          <w:b/>
          <w:bCs/>
          <w:sz w:val="31"/>
          <w:szCs w:val="31"/>
        </w:rPr>
        <w:t xml:space="preserve">Prilog 2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OPREMA ZA MERENJE KVALITETA VAZDUHA </w:t>
      </w:r>
    </w:p>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1. Oprema za utvrđivanje atmosferskih uslova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361"/>
        <w:gridCol w:w="8809"/>
        <w:gridCol w:w="200"/>
      </w:tblGrid>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Ambijentalna temperatura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Tečni termometar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noWrap/>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Bimetalni termometar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Termometar koji meri na principu promene električnog otpora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Brzina vetra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Rotacioni anemometar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Termalni anemometar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Smer vetra </w:t>
            </w:r>
          </w:p>
        </w:tc>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merenje smera vetra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Atmosferski pritisak na mestu uzorkovanja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Tečni barometar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Čvrsti barometar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Aneroidni barometar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Vlažnost vazduha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"Xaap" higrometar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Litijum-hloridni higrometar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Psihrometar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Oprema za utvrđivanje atmosferskih uslova mora da ispunjava standarde Svetske meteorološke organizacije, kao i da se etalonira i ispituje </w:t>
      </w:r>
      <w:proofErr w:type="gramStart"/>
      <w:r w:rsidRPr="00536C42">
        <w:rPr>
          <w:rFonts w:ascii="Arial" w:eastAsia="Times New Roman" w:hAnsi="Arial" w:cs="Arial"/>
          <w:i/>
          <w:iCs/>
        </w:rPr>
        <w:t>od</w:t>
      </w:r>
      <w:proofErr w:type="gramEnd"/>
      <w:r w:rsidRPr="00536C42">
        <w:rPr>
          <w:rFonts w:ascii="Arial" w:eastAsia="Times New Roman" w:hAnsi="Arial" w:cs="Arial"/>
          <w:i/>
          <w:iCs/>
        </w:rPr>
        <w:t xml:space="preserve"> strane laboratorije koja je akreditovana za poslove etaloniranja i ispitivanja od strane nacionalnog akreditacionog tela u skladu sa zahtevima standarda SRPS ISO/IEC 17025. </w:t>
      </w:r>
    </w:p>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2. Oprema za određivanje suspendovanih čestica, sastava suspendovanih čestica i hemijskih jedinjenja apsorbovanih </w:t>
      </w:r>
      <w:proofErr w:type="gramStart"/>
      <w:r w:rsidRPr="00536C42">
        <w:rPr>
          <w:rFonts w:ascii="Arial" w:eastAsia="Times New Roman" w:hAnsi="Arial" w:cs="Arial"/>
          <w:i/>
          <w:iCs/>
        </w:rPr>
        <w:t>na</w:t>
      </w:r>
      <w:proofErr w:type="gramEnd"/>
      <w:r w:rsidRPr="00536C42">
        <w:rPr>
          <w:rFonts w:ascii="Arial" w:eastAsia="Times New Roman" w:hAnsi="Arial" w:cs="Arial"/>
          <w:i/>
          <w:iCs/>
        </w:rPr>
        <w:t xml:space="preserve"> suspendovanim česticama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185"/>
        <w:gridCol w:w="185"/>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Glave za uzorkovanje (za ukupne suspendovane čestice, PM</w:t>
            </w:r>
            <w:r w:rsidRPr="00536C42">
              <w:rPr>
                <w:rFonts w:ascii="Arial" w:eastAsia="Times New Roman" w:hAnsi="Arial" w:cs="Arial"/>
                <w:sz w:val="15"/>
                <w:vertAlign w:val="subscript"/>
              </w:rPr>
              <w:t>10</w:t>
            </w:r>
            <w:r w:rsidRPr="00536C42">
              <w:rPr>
                <w:rFonts w:ascii="Arial" w:eastAsia="Times New Roman" w:hAnsi="Arial" w:cs="Arial"/>
              </w:rPr>
              <w:t>, PM</w:t>
            </w:r>
            <w:r w:rsidRPr="00536C42">
              <w:rPr>
                <w:rFonts w:ascii="Arial" w:eastAsia="Times New Roman" w:hAnsi="Arial" w:cs="Arial"/>
                <w:sz w:val="15"/>
                <w:vertAlign w:val="subscript"/>
              </w:rPr>
              <w:t>2.5</w:t>
            </w:r>
            <w:r w:rsidRPr="00536C42">
              <w:rPr>
                <w:rFonts w:ascii="Arial" w:eastAsia="Times New Roman" w:hAnsi="Arial" w:cs="Arial"/>
              </w:rPr>
              <w:t xml:space="preser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Filteri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 za generisanje definisanog zapreminskog protoka (usisavanje/regulacija/merenje zapreminskog protoka i zapremine) sa: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Vakuum pumpom/rotacionom pumpom tipa </w:t>
            </w:r>
            <w:r w:rsidRPr="00536C42">
              <w:rPr>
                <w:rFonts w:ascii="Arial" w:eastAsia="Times New Roman" w:hAnsi="Arial" w:cs="Arial"/>
                <w:i/>
                <w:iCs/>
              </w:rPr>
              <w:t>"Vane"</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Gasni sat sa termometrom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hlađenje vazduha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Nosači filtera i kontejneri za transport filtera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Plastični kontejneri sa prečnikom odgovarajućim za filtere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Takođe videti tačku 6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Analitički instrumenti za određivanje policikličnih aromatičnih ugljovodnika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HPLC sa mogućnošću gradijentnog binarnog ispiranja i sa podesivim talasnim dužinama na FLD i/ili UV detektoru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GC/MS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lang w:val="de-DE"/>
              </w:rPr>
            </w:pPr>
            <w:r w:rsidRPr="00536C42">
              <w:rPr>
                <w:rFonts w:ascii="Arial" w:eastAsia="Times New Roman" w:hAnsi="Arial" w:cs="Arial"/>
                <w:i/>
                <w:iCs/>
                <w:lang w:val="de-DE"/>
              </w:rPr>
              <w:t xml:space="preserve">Analitički instrumenti za određivanje jona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UV/VIS fotometar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Jonski hromatograf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kapilarnu elektroforezu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lang w:val="de-DE"/>
              </w:rPr>
            </w:pPr>
            <w:r w:rsidRPr="00536C42">
              <w:rPr>
                <w:rFonts w:ascii="Arial" w:eastAsia="Times New Roman" w:hAnsi="Arial" w:cs="Arial"/>
                <w:i/>
                <w:iCs/>
                <w:lang w:val="de-DE"/>
              </w:rPr>
              <w:lastRenderedPageBreak/>
              <w:t xml:space="preserve">Analitički instrumenti za određivanje metala/metaloida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AAS sa dodacima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ICP-OES ili ICP-MS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Druga neophodna oprema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Digestor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Volumetrijsko posuđe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Analitička vaga, mikrovaga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Peć za žarenje sa mogućnošću grejanja do 1000°C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 za otvorenu digestiju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Ultrazvučno kupatilo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Sokslet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Vakuum uparivač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Vodeno kupatilo sa termostatiranjem na 20°C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Centrifuga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3. Oprema za određivanje nivoa neorganskih gasova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vAlign w:val="bottom"/>
            <w:hideMark/>
          </w:tcPr>
          <w:p w:rsidR="00536C42" w:rsidRPr="00536C42" w:rsidRDefault="00536C42" w:rsidP="00536C42">
            <w:pPr>
              <w:spacing w:after="0" w:line="240" w:lineRule="auto"/>
              <w:rPr>
                <w:rFonts w:ascii="Times New Roman" w:eastAsia="Times New Roman" w:hAnsi="Times New Roman"/>
                <w:sz w:val="24"/>
                <w:szCs w:val="24"/>
              </w:rPr>
            </w:pPr>
            <w:r w:rsidRPr="00536C42">
              <w:rPr>
                <w:rFonts w:ascii="Times New Roman" w:eastAsia="Times New Roman" w:hAnsi="Times New Roman"/>
                <w:sz w:val="24"/>
                <w:szCs w:val="24"/>
              </w:rPr>
              <w:t>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vAlign w:val="bottom"/>
            <w:hideMark/>
          </w:tcPr>
          <w:p w:rsidR="00536C42" w:rsidRPr="00536C42" w:rsidRDefault="00536C42" w:rsidP="00536C42">
            <w:pPr>
              <w:spacing w:after="0" w:line="240" w:lineRule="auto"/>
              <w:rPr>
                <w:rFonts w:ascii="Times New Roman" w:eastAsia="Times New Roman" w:hAnsi="Times New Roman"/>
                <w:sz w:val="24"/>
                <w:szCs w:val="24"/>
              </w:rPr>
            </w:pPr>
            <w:r w:rsidRPr="00536C42">
              <w:rPr>
                <w:rFonts w:ascii="Times New Roman" w:eastAsia="Times New Roman" w:hAnsi="Times New Roman"/>
                <w:sz w:val="24"/>
                <w:szCs w:val="24"/>
              </w:rPr>
              <w:t>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Adsorberi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Absorpcioni sudovi (ispiralice i sl.)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 za uzorkovanje koji se sastoji od merača protoka, uređaja za sušenje, filtera za finu prašinu, regulacionog ventila (delovi koji su u kontaktu sa gasom moraju biti od inertnog materijala)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Instrument za merenje zapremine gasa (npr. gasni sat)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Kontejneri za transport uzoraka i materijala za uzorkovanje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Pumpa sa teflonskom glavom, ako nije sastavni deo analizatora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Takođe videti tačku 6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Fotometar sa kivetama (materijal staklo i kvarc, d=1 cm i 5 cm)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Jonski hromatograf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Aparatura za titraciju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Uređaj za merenje sa jonselektivnom elektrodom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Odgovarajući, testirani instrumenti za sledeće komponente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CO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NO</w:t>
            </w:r>
            <w:r w:rsidRPr="00536C42">
              <w:rPr>
                <w:rFonts w:ascii="Arial" w:eastAsia="Times New Roman" w:hAnsi="Arial" w:cs="Arial"/>
                <w:sz w:val="15"/>
                <w:vertAlign w:val="subscript"/>
              </w:rPr>
              <w:t>X</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SO</w:t>
            </w:r>
            <w:r w:rsidRPr="00536C42">
              <w:rPr>
                <w:rFonts w:ascii="Arial" w:eastAsia="Times New Roman" w:hAnsi="Arial" w:cs="Arial"/>
                <w:sz w:val="15"/>
                <w:vertAlign w:val="subscript"/>
              </w:rPr>
              <w:t>2</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O</w:t>
            </w:r>
            <w:r w:rsidRPr="00536C42">
              <w:rPr>
                <w:rFonts w:ascii="Arial" w:eastAsia="Times New Roman" w:hAnsi="Arial" w:cs="Arial"/>
                <w:sz w:val="15"/>
                <w:vertAlign w:val="subscript"/>
              </w:rPr>
              <w:t>3</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H</w:t>
            </w:r>
            <w:r w:rsidRPr="00536C42">
              <w:rPr>
                <w:rFonts w:ascii="Arial" w:eastAsia="Times New Roman" w:hAnsi="Arial" w:cs="Arial"/>
                <w:sz w:val="15"/>
                <w:vertAlign w:val="subscript"/>
              </w:rPr>
              <w:t>2</w:t>
            </w:r>
            <w:r w:rsidRPr="00536C42">
              <w:rPr>
                <w:rFonts w:ascii="Arial" w:eastAsia="Times New Roman" w:hAnsi="Arial" w:cs="Arial"/>
              </w:rPr>
              <w:t xml:space="preserve">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NH</w:t>
            </w:r>
            <w:r w:rsidRPr="00536C42">
              <w:rPr>
                <w:rFonts w:ascii="Arial" w:eastAsia="Times New Roman" w:hAnsi="Arial" w:cs="Arial"/>
                <w:sz w:val="15"/>
                <w:vertAlign w:val="subscript"/>
              </w:rPr>
              <w:t>3</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Ostala neophodna oprema za 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Kalibracioni gas za svaku komponentu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Nulti gas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Reduktor pritiska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Aparatura za proveru stabilnosti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 Analitička vaga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Termometar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4. Oprema za određivanje nivoa organskih zagađujućih materija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za uzorkovanje (od adekvatnog materijala i adekvatnih dimenzija)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Apsorpcioni sudovi, ispiralice sa odgovarajućim fritama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Adsorberi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Komplet sudova za uzorkovanje gasova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uzorkovanje koji se sastoji od protokomera, regulacionog ventila i pumpe (delovi u kontaktu sa gasom moraju biti izrađeni od inertnog materijala)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Uređaj za merenje zapremine gasa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Webdings" w:eastAsia="Times New Roman" w:hAnsi="Webdings"/>
                <w:sz w:val="18"/>
                <w:szCs w:val="18"/>
              </w:rPr>
            </w:pPr>
            <w:r w:rsidRPr="00536C42">
              <w:rPr>
                <w:rFonts w:ascii="Webdings" w:eastAsia="Times New Roman" w:hAnsi="Webdings"/>
                <w:sz w:val="18"/>
                <w:szCs w:val="18"/>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Videti tačku 6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Webdings" w:eastAsia="Times New Roman" w:hAnsi="Webdings"/>
                <w:sz w:val="18"/>
                <w:szCs w:val="18"/>
              </w:rPr>
            </w:pPr>
            <w:r w:rsidRPr="00536C42">
              <w:rPr>
                <w:rFonts w:ascii="Webdings" w:eastAsia="Times New Roman" w:hAnsi="Webdings"/>
                <w:sz w:val="18"/>
                <w:szCs w:val="18"/>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lang w:val="de-DE"/>
              </w:rPr>
              <w:t xml:space="preserve">- Gasni hromatograf sa odgovarajućim detektorima (npr. </w:t>
            </w:r>
            <w:r w:rsidRPr="00536C42">
              <w:rPr>
                <w:rFonts w:ascii="Arial" w:eastAsia="Times New Roman" w:hAnsi="Arial" w:cs="Arial"/>
              </w:rPr>
              <w:t xml:space="preserve">FID, ECD, MS)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HPLC sa odgovarajućim detektorima (FLD, UV)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Kontinualne metode merenja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Analizator za BTEX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Ostala neophodna oprema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Analitička vaga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Kalibracioni gas za svaku komponentu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Nulti gas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Reduktor pritiska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Rotavapor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Ultrazvučno kupatilo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Termostat (20°C)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5. Oprema za određivanje nivoa visoko toksičnih zagađujućih materija (dioksina i furana)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Uređaj za uzorkovanje koji se sastoji od: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Glave za uzorkovanje pogodne za filtere i poliuretanski uložak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Pumpe za usisavanje sa kapacitetom od oko 16 m</w:t>
            </w:r>
            <w:r w:rsidRPr="00536C42">
              <w:rPr>
                <w:rFonts w:ascii="Arial" w:eastAsia="Times New Roman" w:hAnsi="Arial" w:cs="Arial"/>
                <w:sz w:val="15"/>
                <w:vertAlign w:val="superscript"/>
              </w:rPr>
              <w:t>3</w:t>
            </w:r>
            <w:r w:rsidRPr="00536C42">
              <w:rPr>
                <w:rFonts w:ascii="Arial" w:eastAsia="Times New Roman" w:hAnsi="Arial" w:cs="Arial"/>
              </w:rPr>
              <w:t xml:space="preserve">/h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Uređaja za merenje zapremine gasa, za protoke od 16-17 m</w:t>
            </w:r>
            <w:r w:rsidRPr="00536C42">
              <w:rPr>
                <w:rFonts w:ascii="Arial" w:eastAsia="Times New Roman" w:hAnsi="Arial" w:cs="Arial"/>
                <w:sz w:val="15"/>
                <w:vertAlign w:val="superscript"/>
                <w:lang w:val="de-DE"/>
              </w:rPr>
              <w:t>3</w:t>
            </w:r>
            <w:r w:rsidRPr="00536C42">
              <w:rPr>
                <w:rFonts w:ascii="Arial" w:eastAsia="Times New Roman" w:hAnsi="Arial" w:cs="Arial"/>
                <w:lang w:val="de-DE"/>
              </w:rPr>
              <w:t xml:space="preserve">/h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Tajmera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Kontejnera za transport poliuretanskih uložaka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Dovoljne zalihe filtera i poliuretanskih uložaka (minimalno 6 kom)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HRGC/HRMS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Ostala neophodna oprema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Sokslet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Rotavapor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Ultrazvučno kupatilo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lastRenderedPageBreak/>
              <w:t xml:space="preserve">6. Zahtevi koji se odnose na opremu za uzorkovanje u automatskim stanicama </w:t>
            </w:r>
          </w:p>
        </w:tc>
        <w:tc>
          <w:tcPr>
            <w:tcW w:w="0" w:type="auto"/>
            <w:vAlign w:val="bottom"/>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Sistemi za uzorkovanje gasova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Odgovarajuće glave za uzorkovanje u skladu sa metodama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Cev za uzorkovanje od borosilikatnog stakla sa lateralnim spojevima za povezivanje linija ka analizatorima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Linije za uzorkovanje za povezivanje od centralne cevi za uzorkovanje do analizatora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Monitor protoka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Pumpa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Sistemi za uzorkovanje suspendovanih čestica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Odgovarajuće glave za uzorkovanje u skladu sa metodama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Cev za uzorkovanje (</w:t>
            </w:r>
            <w:r w:rsidRPr="00536C42">
              <w:rPr>
                <w:rFonts w:ascii="Arial" w:eastAsia="Times New Roman" w:hAnsi="Arial" w:cs="Arial"/>
                <w:i/>
                <w:iCs/>
              </w:rPr>
              <w:t>L</w:t>
            </w:r>
            <w:r w:rsidRPr="00536C42">
              <w:rPr>
                <w:rFonts w:ascii="Arial" w:eastAsia="Times New Roman" w:hAnsi="Arial" w:cs="Arial"/>
              </w:rPr>
              <w:t xml:space="preserve"> ≤ 3 m) od materijala otpornog na koroziju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Pumpa </w:t>
            </w:r>
          </w:p>
        </w:tc>
        <w:tc>
          <w:tcPr>
            <w:tcW w:w="0" w:type="auto"/>
            <w:vAlign w:val="bottom"/>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p w:rsidR="00536C42" w:rsidRPr="00536C42" w:rsidRDefault="00536C42" w:rsidP="00536C42">
      <w:pPr>
        <w:spacing w:after="0" w:line="240" w:lineRule="auto"/>
        <w:jc w:val="center"/>
        <w:rPr>
          <w:rFonts w:ascii="Arial" w:eastAsia="Times New Roman" w:hAnsi="Arial" w:cs="Arial"/>
          <w:b/>
          <w:bCs/>
          <w:sz w:val="31"/>
          <w:szCs w:val="31"/>
        </w:rPr>
      </w:pPr>
      <w:bookmarkStart w:id="19" w:name="str_7"/>
      <w:bookmarkEnd w:id="19"/>
      <w:r w:rsidRPr="00536C42">
        <w:rPr>
          <w:rFonts w:ascii="Arial" w:eastAsia="Times New Roman" w:hAnsi="Arial" w:cs="Arial"/>
          <w:b/>
          <w:bCs/>
          <w:sz w:val="31"/>
          <w:szCs w:val="31"/>
        </w:rPr>
        <w:t xml:space="preserve">Prilog 3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PODACI O OPREMI ZA MERENJE KVALITETA VAZDUHA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1.</w:t>
      </w:r>
      <w:proofErr w:type="gramEnd"/>
      <w:r w:rsidRPr="00536C42">
        <w:rPr>
          <w:rFonts w:ascii="Arial" w:eastAsia="Times New Roman" w:hAnsi="Arial" w:cs="Arial"/>
        </w:rPr>
        <w:t xml:space="preserve"> Glavni uređaji i oprema (oprema za merenje)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6"/>
        <w:gridCol w:w="1007"/>
        <w:gridCol w:w="482"/>
        <w:gridCol w:w="951"/>
        <w:gridCol w:w="1045"/>
        <w:gridCol w:w="1148"/>
        <w:gridCol w:w="1007"/>
        <w:gridCol w:w="1007"/>
        <w:gridCol w:w="792"/>
        <w:gridCol w:w="717"/>
        <w:gridCol w:w="838"/>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Naziv uređaja</w:t>
            </w:r>
            <w:r w:rsidRPr="00536C42">
              <w:rPr>
                <w:rFonts w:ascii="Arial" w:eastAsia="Times New Roman" w:hAnsi="Arial" w:cs="Arial"/>
                <w:b/>
                <w:bCs/>
              </w:rPr>
              <w:br/>
              <w:t>Tip / marka</w:t>
            </w:r>
            <w:r w:rsidRPr="00536C42">
              <w:rPr>
                <w:rFonts w:ascii="Arial" w:eastAsia="Times New Roman" w:hAnsi="Arial" w:cs="Arial"/>
                <w:b/>
                <w:bCs/>
              </w:rPr>
              <w:br/>
              <w:t xml:space="preserve">Godina proizvodnje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Kom.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Inventarski broj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Serijski broj proizvođača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Opseg merenja/</w:t>
            </w:r>
            <w:r w:rsidRPr="00536C42">
              <w:rPr>
                <w:rFonts w:ascii="Arial" w:eastAsia="Times New Roman" w:hAnsi="Arial" w:cs="Arial"/>
                <w:b/>
                <w:bCs/>
              </w:rPr>
              <w:br/>
              <w:t xml:space="preserve">karakteristike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Interval</w:t>
            </w:r>
            <w:r w:rsidRPr="00536C42">
              <w:rPr>
                <w:rFonts w:ascii="Arial" w:eastAsia="Times New Roman" w:hAnsi="Arial" w:cs="Arial"/>
                <w:b/>
                <w:bCs/>
              </w:rPr>
              <w:br/>
              <w:t xml:space="preserve">etaloniranja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Poslednji</w:t>
            </w:r>
            <w:r w:rsidRPr="00536C42">
              <w:rPr>
                <w:rFonts w:ascii="Arial" w:eastAsia="Times New Roman" w:hAnsi="Arial" w:cs="Arial"/>
                <w:b/>
                <w:bCs/>
              </w:rPr>
              <w:br/>
              <w:t>datum</w:t>
            </w:r>
            <w:r w:rsidRPr="00536C42">
              <w:rPr>
                <w:rFonts w:ascii="Arial" w:eastAsia="Times New Roman" w:hAnsi="Arial" w:cs="Arial"/>
                <w:b/>
                <w:bCs/>
              </w:rPr>
              <w:br/>
              <w:t xml:space="preserve">etaloniranja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Uputstvo</w:t>
            </w:r>
            <w:r w:rsidRPr="00536C42">
              <w:rPr>
                <w:rFonts w:ascii="Arial" w:eastAsia="Times New Roman" w:hAnsi="Arial" w:cs="Arial"/>
                <w:b/>
                <w:bCs/>
              </w:rPr>
              <w:br/>
              <w:t xml:space="preserve">za opremu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Namena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Br.</w:t>
            </w:r>
            <w:r w:rsidRPr="00536C42">
              <w:rPr>
                <w:rFonts w:ascii="Arial" w:eastAsia="Times New Roman" w:hAnsi="Arial" w:cs="Arial"/>
                <w:b/>
                <w:bCs/>
              </w:rPr>
              <w:br/>
              <w:t xml:space="preserve">prostorije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2.</w:t>
      </w:r>
      <w:proofErr w:type="gramEnd"/>
      <w:r w:rsidRPr="00536C42">
        <w:rPr>
          <w:rFonts w:ascii="Arial" w:eastAsia="Times New Roman" w:hAnsi="Arial" w:cs="Arial"/>
        </w:rPr>
        <w:t xml:space="preserve"> Pomoćni uređaji i oprema (oprema opšte namene)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3"/>
        <w:gridCol w:w="792"/>
        <w:gridCol w:w="572"/>
        <w:gridCol w:w="1121"/>
        <w:gridCol w:w="1244"/>
        <w:gridCol w:w="1195"/>
        <w:gridCol w:w="1195"/>
        <w:gridCol w:w="926"/>
        <w:gridCol w:w="890"/>
        <w:gridCol w:w="962"/>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Red.</w:t>
            </w:r>
            <w:r w:rsidRPr="00536C42">
              <w:rPr>
                <w:rFonts w:ascii="Arial" w:eastAsia="Times New Roman" w:hAnsi="Arial" w:cs="Arial"/>
              </w:rPr>
              <w:br/>
              <w:t xml:space="preserve">br.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Naziv uređaja</w:t>
            </w:r>
            <w:r w:rsidRPr="00536C42">
              <w:rPr>
                <w:rFonts w:ascii="Arial" w:eastAsia="Times New Roman" w:hAnsi="Arial" w:cs="Arial"/>
              </w:rPr>
              <w:br/>
              <w:t xml:space="preserve">Tip / marka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Kom.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Inventarski broj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Serijski broj proizvođača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Interval etaloniranja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Poslednji datum etaloniranja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Uputstvo za opremu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Namena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Br.</w:t>
            </w:r>
            <w:r w:rsidRPr="00536C42">
              <w:rPr>
                <w:rFonts w:ascii="Arial" w:eastAsia="Times New Roman" w:hAnsi="Arial" w:cs="Arial"/>
              </w:rPr>
              <w:br/>
              <w:t xml:space="preserve">prostorije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p w:rsidR="00536C42" w:rsidRPr="00536C42" w:rsidRDefault="00536C42" w:rsidP="00536C42">
      <w:pPr>
        <w:spacing w:after="0" w:line="240" w:lineRule="auto"/>
        <w:jc w:val="center"/>
        <w:rPr>
          <w:rFonts w:ascii="Arial" w:eastAsia="Times New Roman" w:hAnsi="Arial" w:cs="Arial"/>
          <w:b/>
          <w:bCs/>
          <w:sz w:val="31"/>
          <w:szCs w:val="31"/>
        </w:rPr>
      </w:pPr>
      <w:bookmarkStart w:id="20" w:name="str_8"/>
      <w:bookmarkEnd w:id="20"/>
      <w:r w:rsidRPr="00536C42">
        <w:rPr>
          <w:rFonts w:ascii="Arial" w:eastAsia="Times New Roman" w:hAnsi="Arial" w:cs="Arial"/>
          <w:b/>
          <w:bCs/>
          <w:sz w:val="31"/>
          <w:szCs w:val="31"/>
        </w:rPr>
        <w:t xml:space="preserve">Prilog 4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PODACI O PROSTORU ZA OBAVLJANJE POSLOVA MERENJA KVALITETA VAZDUHA / MERENJE EMISIJE IZ STACIONARNIH IZVORA ZAGAĐIVANJA </w:t>
      </w:r>
    </w:p>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roofErr w:type="gramStart"/>
      <w:r w:rsidRPr="00536C42">
        <w:rPr>
          <w:rFonts w:ascii="Arial" w:eastAsia="Times New Roman" w:hAnsi="Arial" w:cs="Arial"/>
        </w:rPr>
        <w:t>zaokružiti</w:t>
      </w:r>
      <w:proofErr w:type="gramEnd"/>
      <w:r w:rsidRPr="00536C42">
        <w:rPr>
          <w:rFonts w:ascii="Arial" w:eastAsia="Times New Roman" w:hAnsi="Arial" w:cs="Arial"/>
        </w:rPr>
        <w:t xml:space="preserve"> vrstu merenja za koju se podnosi zahtev)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75" w:type="dxa"/>
          <w:left w:w="75" w:type="dxa"/>
          <w:bottom w:w="75" w:type="dxa"/>
          <w:right w:w="75" w:type="dxa"/>
        </w:tblCellMar>
        <w:tblLook w:val="04A0" w:firstRow="1" w:lastRow="0" w:firstColumn="1" w:lastColumn="0" w:noHBand="0" w:noVBand="1"/>
      </w:tblPr>
      <w:tblGrid>
        <w:gridCol w:w="3741"/>
        <w:gridCol w:w="2856"/>
        <w:gridCol w:w="1225"/>
        <w:gridCol w:w="1718"/>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Prostorija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Oznaka koja se koristi</w:t>
            </w:r>
            <w:r w:rsidRPr="00536C42">
              <w:rPr>
                <w:rFonts w:ascii="Arial" w:eastAsia="Times New Roman" w:hAnsi="Arial" w:cs="Arial"/>
              </w:rPr>
              <w:br/>
              <w:t xml:space="preserve">na skici laboratorije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Digestor </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Klimatizacija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Prijem uzoraka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Čuvanje uzoraka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Priprema uzoraka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Analiza uzoraka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Obrada podataka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Pomoćne prostorije (za vagu)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Pranje laboratorijskog </w:t>
            </w:r>
            <w:r w:rsidRPr="00536C42">
              <w:rPr>
                <w:rFonts w:ascii="Arial" w:eastAsia="Times New Roman" w:hAnsi="Arial" w:cs="Arial"/>
              </w:rPr>
              <w:br/>
              <w:t xml:space="preserve">posuđa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Čuvanje potrošnog</w:t>
            </w:r>
            <w:r w:rsidRPr="00536C42">
              <w:rPr>
                <w:rFonts w:ascii="Arial" w:eastAsia="Times New Roman" w:hAnsi="Arial" w:cs="Arial"/>
              </w:rPr>
              <w:br/>
              <w:t xml:space="preserve">materijala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Čuvanje i održavanje opreme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Prostorija za merenje sa </w:t>
            </w:r>
            <w:r w:rsidRPr="00536C42">
              <w:rPr>
                <w:rFonts w:ascii="Arial" w:eastAsia="Times New Roman" w:hAnsi="Arial" w:cs="Arial"/>
              </w:rPr>
              <w:br/>
              <w:t>kontrolisanom uslovima</w:t>
            </w:r>
            <w:r w:rsidRPr="00536C42">
              <w:rPr>
                <w:rFonts w:ascii="Arial" w:eastAsia="Times New Roman" w:hAnsi="Arial" w:cs="Arial"/>
              </w:rPr>
              <w:br/>
              <w:t xml:space="preserve">temperature i vlažnosti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p w:rsidR="00536C42" w:rsidRPr="00536C42" w:rsidRDefault="00536C42" w:rsidP="00536C42">
      <w:pPr>
        <w:spacing w:after="0" w:line="240" w:lineRule="auto"/>
        <w:jc w:val="center"/>
        <w:rPr>
          <w:rFonts w:ascii="Arial" w:eastAsia="Times New Roman" w:hAnsi="Arial" w:cs="Arial"/>
          <w:b/>
          <w:bCs/>
          <w:sz w:val="31"/>
          <w:szCs w:val="31"/>
        </w:rPr>
      </w:pPr>
      <w:bookmarkStart w:id="21" w:name="str_9"/>
      <w:bookmarkEnd w:id="21"/>
      <w:r w:rsidRPr="00536C42">
        <w:rPr>
          <w:rFonts w:ascii="Arial" w:eastAsia="Times New Roman" w:hAnsi="Arial" w:cs="Arial"/>
          <w:b/>
          <w:bCs/>
          <w:sz w:val="31"/>
          <w:szCs w:val="31"/>
        </w:rPr>
        <w:t xml:space="preserve">Prilog 5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OPREMA ZA MERENJE EMISIJE IZ STACIONARNIH IZVORA ZAGAĐIVANJA </w:t>
      </w:r>
    </w:p>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lastRenderedPageBreak/>
        <w:t xml:space="preserve">1. Oprema za utvrđivanje graničnih uslova pri merenju emisije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32"/>
        <w:gridCol w:w="138"/>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Merenje temperature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Termoparovi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0,5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1,0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2,0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Veća dužina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Transduktori za različite opsege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do 150°C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do 400°C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do 1200°C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Termometri koji mere na principu promene električnog otpora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Različite dužine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Transduktori za različite opsege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Merenje CO, CO</w:t>
            </w:r>
            <w:r w:rsidRPr="00536C42">
              <w:rPr>
                <w:rFonts w:ascii="Arial" w:eastAsia="Times New Roman" w:hAnsi="Arial" w:cs="Arial"/>
                <w:sz w:val="15"/>
                <w:vertAlign w:val="subscript"/>
              </w:rPr>
              <w:t>2</w:t>
            </w:r>
            <w:r w:rsidRPr="00536C42">
              <w:rPr>
                <w:rFonts w:ascii="Arial" w:eastAsia="Times New Roman" w:hAnsi="Arial" w:cs="Arial"/>
              </w:rPr>
              <w:t xml:space="preserve"> i O</w:t>
            </w:r>
            <w:r w:rsidRPr="00536C42">
              <w:rPr>
                <w:rFonts w:ascii="Arial" w:eastAsia="Times New Roman" w:hAnsi="Arial" w:cs="Arial"/>
                <w:sz w:val="15"/>
                <w:vertAlign w:val="subscript"/>
              </w:rPr>
              <w:t>2</w:t>
            </w:r>
            <w:r w:rsidRPr="00536C42">
              <w:rPr>
                <w:rFonts w:ascii="Arial" w:eastAsia="Times New Roman" w:hAnsi="Arial" w:cs="Arial"/>
              </w:rPr>
              <w:t xml:space="preserve"> za proračun gustine otpadnog gasa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Odgovarajući uređaj za merenje trenutne koncentracije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Merenje sadržaja vlage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alternative: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Gravimetrijsko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 Uređaj za uzorkovanje gasovitih uzoraka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(cev sa unutrašnjim prečnikom d</w:t>
            </w:r>
            <w:r w:rsidRPr="00536C42">
              <w:rPr>
                <w:rFonts w:ascii="Arial" w:eastAsia="Times New Roman" w:hAnsi="Arial" w:cs="Arial"/>
                <w:sz w:val="15"/>
                <w:vertAlign w:val="subscript"/>
              </w:rPr>
              <w:t xml:space="preserve">i </w:t>
            </w:r>
            <w:r w:rsidRPr="00536C42">
              <w:rPr>
                <w:rFonts w:ascii="Arial" w:eastAsia="Times New Roman" w:hAnsi="Arial" w:cs="Arial"/>
              </w:rPr>
              <w:t xml:space="preserve">= 2 do 10 mm)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b) Sorpcioni aparat za vodu (npr. molekularna sita od 0,3 nm, silikagel, CaCl</w:t>
            </w:r>
            <w:r w:rsidRPr="00536C42">
              <w:rPr>
                <w:rFonts w:ascii="Arial" w:eastAsia="Times New Roman" w:hAnsi="Arial" w:cs="Arial"/>
                <w:sz w:val="15"/>
                <w:vertAlign w:val="subscript"/>
              </w:rPr>
              <w:t>2</w:t>
            </w:r>
            <w:r w:rsidRPr="00536C42">
              <w:rPr>
                <w:rFonts w:ascii="Arial" w:eastAsia="Times New Roman" w:hAnsi="Arial" w:cs="Arial"/>
              </w:rPr>
              <w:t xml:space="preserve"> u odgovarajućem sorpcionom sudu)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 Uređaj za merenje zapremine gasa i regulisanje protoka zapremine, pogodan za upotrebu sa sorpcionim aparatom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g) Vaga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Psihrometrijsko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"Klasični" psihrometar sa komadima tkanine (metod primenljiv do oko 100°C);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 Uređaj za uzorkovanje gasova (cev sa unutrašnjim prečnikom pogodnim za upotrebu sa psihrometrom)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 U-cev psihrometar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 Pumpa pogodna za upotrebu sa psihrometrom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"Psihrometar sa ispiralicama"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(metod primenljiv za temperature iznad 100°C)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 Uređaj za uzorkovanje gasa sa mogućnošću grejanja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b) "Psihrometar sa ispiralicama"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 Pumpa pogodna za upotrebu sa psihrometrom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Merenje brzine otpadnog gasa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otpadne gasove sa brzinama od iznad oko 3,0 </w:t>
            </w:r>
            <w:r w:rsidRPr="00536C42">
              <w:rPr>
                <w:rFonts w:ascii="Arial" w:eastAsia="Times New Roman" w:hAnsi="Arial" w:cs="Arial"/>
                <w:i/>
                <w:iCs/>
              </w:rPr>
              <w:t>m/s</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Pito sonde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0,5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1,0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 = 2,0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Merači diferencijalnog pritiska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Opseg merenja: 0 do 20 hPa (preciznost očitavanja od 0,001 hPa)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Za otpadne gasove sa brzinama od iznad oko 5,0 </w:t>
            </w:r>
            <w:r w:rsidRPr="00536C42">
              <w:rPr>
                <w:rFonts w:ascii="Arial" w:eastAsia="Times New Roman" w:hAnsi="Arial" w:cs="Arial"/>
                <w:i/>
                <w:iCs/>
              </w:rPr>
              <w:t>m/s</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Merač tipa </w:t>
            </w:r>
            <w:r w:rsidRPr="00536C42">
              <w:rPr>
                <w:rFonts w:ascii="Arial" w:eastAsia="Times New Roman" w:hAnsi="Arial" w:cs="Arial"/>
                <w:i/>
                <w:iCs/>
              </w:rPr>
              <w:t>"Vane"</w:t>
            </w:r>
            <w:r w:rsidRPr="00536C42">
              <w:rPr>
                <w:rFonts w:ascii="Arial" w:eastAsia="Times New Roman" w:hAnsi="Arial" w:cs="Arial"/>
              </w:rPr>
              <w:t xml:space="preserve"> različitih dužina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Merenje pritiska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Merenje pritiska vazduha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Barometar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Merenje statičkog pritiska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Diferencijalni merač pritiska sa opsezima merenja: - 10 do + 10 hPa /- 100 do + 100 hPa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Merenje referentnog sadržaja kiseonika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Odgovarajući uređaj za merenje trenutne koncentracije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2. Oprema za merenje emisije praškastih materija, sastava praškastih materija i hemijskih jedinjenja adsorbovanih na praškastim materijama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Komplet mlaznica odgovarajućih prečnika od 6 mm do 25 mm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Komplet creva za uzorkovanje sa unutrašnjim prečnikom od - oko 10 mm do 25 mm sa mogućnošću grejanja do 400°C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različitih dužina od 0,5 do 2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Kućište/nosač za filtere (l ≈ 70 mm, d ≈ 30 mm)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grejanje kućišta/nosača filtera do temperature od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minimalno 200°C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Dovoljan broj filtera (najmanje 6 kom)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Kućište/nosač za filtere (l ≈ 75 mm, d ≈ 60 mm)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Uređaj za grejanje kućišta/nosača filtera do temperature od</w:t>
            </w:r>
            <w:r w:rsidRPr="00536C42">
              <w:rPr>
                <w:rFonts w:ascii="Arial" w:eastAsia="Times New Roman" w:hAnsi="Arial" w:cs="Arial"/>
              </w:rPr>
              <w:br/>
              <w:t xml:space="preserve">- minimalno 200°C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Dovoljan broj filtera (najmanje 6 kom.)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Ravno kućište/nosač filtera za filtere prečnika od oko 55 mm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Aparat za generisanje definisanog zapreminskog protoka koji ima sledeće funkcije: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Usisavanje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Regulacija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Merenje zapremine uzorka gasa pogodnog za postizanje vakuma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 700 hPa i sledećih zapreminskih protoka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Do 0,3 m</w:t>
            </w:r>
            <w:r w:rsidRPr="00536C42">
              <w:rPr>
                <w:rFonts w:ascii="Arial" w:eastAsia="Times New Roman" w:hAnsi="Arial" w:cs="Arial"/>
                <w:sz w:val="15"/>
                <w:vertAlign w:val="superscript"/>
              </w:rPr>
              <w:t>3</w:t>
            </w:r>
            <w:r w:rsidRPr="00536C42">
              <w:rPr>
                <w:rFonts w:ascii="Arial" w:eastAsia="Times New Roman" w:hAnsi="Arial" w:cs="Arial"/>
              </w:rPr>
              <w:t xml:space="preserve">/h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Do 4 m</w:t>
            </w:r>
            <w:r w:rsidRPr="00536C42">
              <w:rPr>
                <w:rFonts w:ascii="Arial" w:eastAsia="Times New Roman" w:hAnsi="Arial" w:cs="Arial"/>
                <w:sz w:val="15"/>
                <w:vertAlign w:val="superscript"/>
              </w:rPr>
              <w:t>3</w:t>
            </w:r>
            <w:r w:rsidRPr="00536C42">
              <w:rPr>
                <w:rFonts w:ascii="Arial" w:eastAsia="Times New Roman" w:hAnsi="Arial" w:cs="Arial"/>
              </w:rPr>
              <w:t xml:space="preserve">/h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Do 6 m</w:t>
            </w:r>
            <w:r w:rsidRPr="00536C42">
              <w:rPr>
                <w:rFonts w:ascii="Arial" w:eastAsia="Times New Roman" w:hAnsi="Arial" w:cs="Arial"/>
                <w:sz w:val="15"/>
                <w:vertAlign w:val="superscript"/>
              </w:rPr>
              <w:t>3</w:t>
            </w:r>
            <w:r w:rsidRPr="00536C42">
              <w:rPr>
                <w:rFonts w:ascii="Arial" w:eastAsia="Times New Roman" w:hAnsi="Arial" w:cs="Arial"/>
              </w:rPr>
              <w:t xml:space="preserve">/h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Do 50 m</w:t>
            </w:r>
            <w:r w:rsidRPr="00536C42">
              <w:rPr>
                <w:rFonts w:ascii="Arial" w:eastAsia="Times New Roman" w:hAnsi="Arial" w:cs="Arial"/>
                <w:sz w:val="15"/>
                <w:vertAlign w:val="superscript"/>
              </w:rPr>
              <w:t>3</w:t>
            </w:r>
            <w:r w:rsidRPr="00536C42">
              <w:rPr>
                <w:rFonts w:ascii="Arial" w:eastAsia="Times New Roman" w:hAnsi="Arial" w:cs="Arial"/>
              </w:rPr>
              <w:t xml:space="preserve">/h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 za sušenje sa filterom za čestice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Transportni kontejneri za filtere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Dodatni zahtevi za opremu za kombinovanu precitipaciju praškastih materija i materija koje prolaze kroz filter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Adapteri za podelu uzorka gasa u određeni broj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podstruja na kraju linije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Ispiralice (250 mL)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Nosač ispiralica sa mogućnošću hlađenja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Oprema za analitičko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Kao alternative: UV/VIS fotometar/jonski hromatograf/aparat</w:t>
            </w:r>
            <w:r w:rsidRPr="00536C42">
              <w:rPr>
                <w:rFonts w:ascii="Arial" w:eastAsia="Times New Roman" w:hAnsi="Arial" w:cs="Arial"/>
              </w:rPr>
              <w:br/>
              <w:t xml:space="preserve">- za potenciometrijska određivanja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Kao alternative: AAS sa dodacima/XRF instrument/ICP-OES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lang w:val="de-DE"/>
              </w:rPr>
              <w:t xml:space="preserve">- Gasni hromatograf sa odgovarajućim detektorima (npr. </w:t>
            </w:r>
            <w:r w:rsidRPr="00536C42">
              <w:rPr>
                <w:rFonts w:ascii="Arial" w:eastAsia="Times New Roman" w:hAnsi="Arial" w:cs="Arial"/>
              </w:rPr>
              <w:t xml:space="preserve">FID, ECD, MS)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Ostala neophodna oprema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Analitička vaga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Sušnica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Peć za žarenje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Eksikator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 za otvorenu digestiju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Ultrazvučno kupatilo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Sokslet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Vakuum uparivač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Vodeno kupatilo sa termostatiranjem na 20°C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Centrifuga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digestiju sa PTFE insertom sa mogućnošću grejanja do 160°C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3. Oprema za merenje emisije neorganskih gasovitih materija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Komplet sondi za uzorkovanje sa mogućnošću grejanja,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različitih dužina od 0,25 do 2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Nosači sondi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odgovarajućih dimenzija i od odgovarajućeg materijala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 Diskontinualne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Apsorpcioni sudovi (ispiralice)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uzorkovanje koji se sastoji od protokomera.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aparata za sušenje, filtera za fine čestice, regulacionog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ventila i pumpe (delovi koji su u kontaktu sa uzorkom gasa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lang w:val="de-DE"/>
              </w:rPr>
            </w:pPr>
            <w:r w:rsidRPr="00536C42">
              <w:rPr>
                <w:rFonts w:ascii="Arial" w:eastAsia="Times New Roman" w:hAnsi="Arial" w:cs="Arial"/>
                <w:lang w:val="de-DE"/>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moraju biti izrađeni od inertnog materijala)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lang w:val="de-DE"/>
              </w:rPr>
              <w:t xml:space="preserve">- Aparat za merenje zapremine gasa (npr. </w:t>
            </w:r>
            <w:r w:rsidRPr="00536C42">
              <w:rPr>
                <w:rFonts w:ascii="Arial" w:eastAsia="Times New Roman" w:hAnsi="Arial" w:cs="Arial"/>
              </w:rPr>
              <w:t xml:space="preserve">Gasni sat)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Linije za uzorkovanje gasova sa mogućnošću grejanja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Oprema za predgrevanje merenog gasa koja se sastoji od filtera za čvrste čestice i hladnjaka/permeacionih uređaja za sušenje, sa mogućnošću ostvarivanja protoka od minimalno 250 L/h i izlaznom temperaturom &lt;3°C sa sudom za sakupljanje kondenzata od inertnog materijala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Pumpa sa teflonskom glavom, koja, ako nije sastavni deo analizatora, mora imati kapacitet od najmanje 400 L/h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Ostali pomoćni dodaci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Kalibracioni gasovi za svaku komponentu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Nulti gas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Reduktori pritiska za odgovarajuće gasove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Analitička vaga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Fotometar sa kivetama (materijal staklo i kvarc, d = 1 cm i 5 cm)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Termostat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Instrumentacija za titraciju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936"/>
        <w:gridCol w:w="2265"/>
        <w:gridCol w:w="169"/>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Na odgovarajući način testiran uređaj koji će omogućiti kontinualno merenje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Analizator ugljen-monoksida, merni opsezi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0-200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0-2000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Analizator azotovih oksida, merni opsezi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0-500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0-2000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Analizator sumpor-dioksida, merni opsezi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0-200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0-2000 mg/m</w:t>
            </w:r>
            <w:r w:rsidRPr="00536C42">
              <w:rPr>
                <w:rFonts w:ascii="Arial" w:eastAsia="Times New Roman" w:hAnsi="Arial" w:cs="Arial"/>
                <w:sz w:val="15"/>
                <w:vertAlign w:val="superscript"/>
              </w:rPr>
              <w:t>3</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32"/>
        <w:gridCol w:w="138"/>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lastRenderedPageBreak/>
              <w:t xml:space="preserve">4. Oprema za merenje emisije organskih materija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Aparatura za uzorkovanje i razdvajanje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Komplet sondi za uzorkovanje sa mogućnošću grejanja, različitih dužina od 0,2 do 2 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za uzorkovanje odgovarajućih dimenzija i materijala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Apsorpcioni sudovi (ispiralice)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Adsorpcioni sudovi (npr. Komercijalno dostupne adsorpcione cevčice)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Sudovi za sakupljanje gasova (250 mL, 500 mL i 1 L)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uzorkovanje koji se sastoji od protokomera, aparat za sušenje, filtera za fine čestice, uređaja za odvajanje kapljica, regulacionog ventila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Pumpe sa kapacitetom od najmanje 2 L/h, vakuum pumpa sa mogućnošću postizanja pritiska &lt;3 mbar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Uređaj za merenje zapremine gasa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Linije za uzorkovanje gasova sa mogućnošću grejanja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Filter za finu prašinu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Ostali pomoćni dodaci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Kalibracioni gasovi za svaku komponentu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Nulti gas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Reduktori pritiska za odgovarajuće gasove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Diskontinualne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lang w:val="de-DE"/>
              </w:rPr>
              <w:t xml:space="preserve">- Gasni hromatograf sa odgovarajućim detektorima (npr. </w:t>
            </w:r>
            <w:r w:rsidRPr="00536C42">
              <w:rPr>
                <w:rFonts w:ascii="Arial" w:eastAsia="Times New Roman" w:hAnsi="Arial" w:cs="Arial"/>
              </w:rPr>
              <w:t xml:space="preserve">FID, ECD, MS) za materijale u obliku pare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HPLC sa odgovarajućim detektorima (FLD, UV) za termolabilne materijale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Analitička vaga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Sušnica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Eksikator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Kontinualne metode merenja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81"/>
        <w:gridCol w:w="8808"/>
        <w:gridCol w:w="281"/>
      </w:tblGrid>
      <w:tr w:rsidR="00536C42" w:rsidRPr="00536C42" w:rsidTr="00536C42">
        <w:trPr>
          <w:tblCellSpacing w:w="0" w:type="dxa"/>
        </w:trPr>
        <w:tc>
          <w:tcPr>
            <w:tcW w:w="0" w:type="auto"/>
            <w:gridSpan w:val="3"/>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Na odgovarajući način testiran instrument za kontinualno merenje ili na odgovarajući način testiran višekomponentni sistem sa plameno-jonizacionim detektorom i sa sledećim mernim opsezima: </w:t>
            </w:r>
          </w:p>
        </w:tc>
      </w:tr>
      <w:tr w:rsidR="00536C42" w:rsidRPr="00536C42" w:rsidTr="00536C42">
        <w:trPr>
          <w:tblCellSpacing w:w="0" w:type="dxa"/>
        </w:trPr>
        <w:tc>
          <w:tcPr>
            <w:tcW w:w="150" w:type="pct"/>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4700" w:type="pct"/>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10 ppm </w:t>
            </w:r>
          </w:p>
        </w:tc>
        <w:tc>
          <w:tcPr>
            <w:tcW w:w="150" w:type="pct"/>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100 ppm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0.....1000 ppm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10000 ppm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0... 100000 ppm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215"/>
        <w:gridCol w:w="155"/>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5. Oprema za određivanje emisije neprijatnih mirisa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Uređaj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Dinamičko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sonda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 linija za uzorkovanje materijal: PTFE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zagrevanje svih delova u kontaktu sa gasom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Statičko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sonda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vreća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 pumpa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uređaj za zagrevanje svih delova u kontaktu sa gasom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Olfaktometar sa H</w:t>
            </w:r>
            <w:r w:rsidRPr="00536C42">
              <w:rPr>
                <w:rFonts w:ascii="Arial" w:eastAsia="Times New Roman" w:hAnsi="Arial" w:cs="Arial"/>
                <w:sz w:val="15"/>
                <w:vertAlign w:val="subscript"/>
              </w:rPr>
              <w:t>2</w:t>
            </w:r>
            <w:r w:rsidRPr="00536C42">
              <w:rPr>
                <w:rFonts w:ascii="Arial" w:eastAsia="Times New Roman" w:hAnsi="Arial" w:cs="Arial"/>
              </w:rPr>
              <w:t xml:space="preserve">S i n-butanol test gasovima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6. Oprema za određivanje emisije visoko toksičnih zagađujućih materija (dioksina i furana)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Aparat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Kao minimum laboratorija treba da poseduje opremu za jednu od sledećih metoda: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Metoda sa razblaživanjem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Filter/kondezujuća metoda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Metoda sa hlađenjem usisne cevi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analitičko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HRGC/HRMS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Aparaturu za ekstrakciju (Soksletov ekstraktor)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Levkove za razdvajanje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Rotavapor sa regulacijom vakuuma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Ultrazvučno kupatilo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2"/>
            <w:hideMark/>
          </w:tcPr>
          <w:p w:rsidR="00536C42" w:rsidRPr="00536C42" w:rsidRDefault="00536C42" w:rsidP="00536C42">
            <w:pPr>
              <w:spacing w:before="100" w:beforeAutospacing="1" w:after="100" w:afterAutospacing="1" w:line="240" w:lineRule="auto"/>
              <w:rPr>
                <w:rFonts w:ascii="Arial" w:eastAsia="Times New Roman" w:hAnsi="Arial" w:cs="Arial"/>
                <w:i/>
                <w:iCs/>
              </w:rPr>
            </w:pPr>
            <w:r w:rsidRPr="00536C42">
              <w:rPr>
                <w:rFonts w:ascii="Arial" w:eastAsia="Times New Roman" w:hAnsi="Arial" w:cs="Arial"/>
                <w:i/>
                <w:iCs/>
              </w:rPr>
              <w:t xml:space="preserve">7. Zahtevi za portabl uređaje za merenje emisije zagađujućih materija (nestandardne metode ispitivanja)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uzorkovanje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Sonde za uzorkovanje izrađene od inertnog materijala, različitih dužina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za uzorkovanje, različitih dužina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Creva za uzorkovanje sa mogućnošću grejanja, različitih dužina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Odgovarajući dodaci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after="0" w:line="240" w:lineRule="auto"/>
              <w:rPr>
                <w:rFonts w:ascii="Times New Roman" w:eastAsia="Times New Roman" w:hAnsi="Times New Roman"/>
                <w:sz w:val="24"/>
                <w:szCs w:val="24"/>
              </w:rPr>
            </w:pP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Oprema za određivanje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Simultano merenje minimum sledećih komponenti: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O</w:t>
            </w:r>
            <w:r w:rsidRPr="00536C42">
              <w:rPr>
                <w:rFonts w:ascii="Arial" w:eastAsia="Times New Roman" w:hAnsi="Arial" w:cs="Arial"/>
                <w:sz w:val="15"/>
                <w:vertAlign w:val="subscript"/>
              </w:rPr>
              <w:t>2</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CO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NO (NO</w:t>
            </w:r>
            <w:r w:rsidRPr="00536C42">
              <w:rPr>
                <w:rFonts w:ascii="Arial" w:eastAsia="Times New Roman" w:hAnsi="Arial" w:cs="Arial"/>
                <w:sz w:val="15"/>
                <w:vertAlign w:val="subscript"/>
              </w:rPr>
              <w:t>X</w:t>
            </w: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SO</w:t>
            </w:r>
            <w:r w:rsidRPr="00536C42">
              <w:rPr>
                <w:rFonts w:ascii="Arial" w:eastAsia="Times New Roman" w:hAnsi="Arial" w:cs="Arial"/>
                <w:sz w:val="15"/>
                <w:vertAlign w:val="subscript"/>
              </w:rPr>
              <w:t>2</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8351"/>
        <w:gridCol w:w="881"/>
        <w:gridCol w:w="138"/>
      </w:tblGrid>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Performanse sistema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Karakteristika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Vrednost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Vreme odgovora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&lt; 200s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Ponovljivost na nuli/"span" tački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&lt; ±5%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Odstupanje "fita" (linearnost)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&lt; ±5%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Uticaj promene ambijentalne temperature od 20°C u definisanom opsegu na nuli/"span" tački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&lt; ±5%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r w:rsidR="00536C42" w:rsidRPr="00536C42" w:rsidTr="00536C42">
        <w:trPr>
          <w:tblCellSpacing w:w="0" w:type="dxa"/>
        </w:trPr>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"Zero/ drift" </w:t>
            </w:r>
          </w:p>
        </w:tc>
        <w:tc>
          <w:tcPr>
            <w:tcW w:w="0" w:type="auto"/>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&lt; ±3% </w:t>
            </w:r>
          </w:p>
        </w:tc>
        <w:tc>
          <w:tcPr>
            <w:tcW w:w="0" w:type="auto"/>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w:t>
            </w:r>
          </w:p>
        </w:tc>
      </w:tr>
    </w:tbl>
    <w:p w:rsidR="00536C42" w:rsidRPr="00536C42" w:rsidRDefault="00536C42" w:rsidP="00536C42">
      <w:pPr>
        <w:spacing w:after="0" w:line="240" w:lineRule="auto"/>
        <w:rPr>
          <w:rFonts w:ascii="Arial" w:eastAsia="Times New Roman" w:hAnsi="Arial" w:cs="Arial"/>
          <w:sz w:val="26"/>
          <w:szCs w:val="26"/>
        </w:rPr>
      </w:pPr>
      <w:r w:rsidRPr="00536C42">
        <w:rPr>
          <w:rFonts w:ascii="Arial" w:eastAsia="Times New Roman" w:hAnsi="Arial" w:cs="Arial"/>
          <w:sz w:val="26"/>
          <w:szCs w:val="26"/>
        </w:rPr>
        <w:t> </w:t>
      </w:r>
    </w:p>
    <w:p w:rsidR="00536C42" w:rsidRPr="00536C42" w:rsidRDefault="00536C42" w:rsidP="00536C42">
      <w:pPr>
        <w:spacing w:after="0" w:line="240" w:lineRule="auto"/>
        <w:jc w:val="center"/>
        <w:rPr>
          <w:rFonts w:ascii="Arial" w:eastAsia="Times New Roman" w:hAnsi="Arial" w:cs="Arial"/>
          <w:b/>
          <w:bCs/>
          <w:sz w:val="31"/>
          <w:szCs w:val="31"/>
        </w:rPr>
      </w:pPr>
      <w:bookmarkStart w:id="22" w:name="str_10"/>
      <w:bookmarkEnd w:id="22"/>
      <w:r w:rsidRPr="00536C42">
        <w:rPr>
          <w:rFonts w:ascii="Arial" w:eastAsia="Times New Roman" w:hAnsi="Arial" w:cs="Arial"/>
          <w:b/>
          <w:bCs/>
          <w:sz w:val="31"/>
          <w:szCs w:val="31"/>
        </w:rPr>
        <w:t xml:space="preserve">Prilog 6 </w:t>
      </w:r>
    </w:p>
    <w:p w:rsidR="00536C42" w:rsidRPr="00536C42" w:rsidRDefault="00536C42" w:rsidP="00536C42">
      <w:pPr>
        <w:spacing w:after="0" w:line="240" w:lineRule="auto"/>
        <w:jc w:val="center"/>
        <w:rPr>
          <w:rFonts w:ascii="Arial" w:eastAsia="Times New Roman" w:hAnsi="Arial" w:cs="Arial"/>
          <w:b/>
          <w:bCs/>
          <w:sz w:val="31"/>
          <w:szCs w:val="31"/>
        </w:rPr>
      </w:pPr>
      <w:r w:rsidRPr="00536C42">
        <w:rPr>
          <w:rFonts w:ascii="Arial" w:eastAsia="Times New Roman" w:hAnsi="Arial" w:cs="Arial"/>
          <w:b/>
          <w:bCs/>
          <w:sz w:val="31"/>
          <w:szCs w:val="31"/>
        </w:rPr>
        <w:t xml:space="preserve">PODACI O OPREMI ZA UZIMANJE UZORAKA I MERENJE EMISIJE IZ STACIONARNIH IZVORA ZAGAĐIVANJA </w:t>
      </w:r>
    </w:p>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lastRenderedPageBreak/>
        <w:t>Tabela 1.</w:t>
      </w:r>
      <w:proofErr w:type="gramEnd"/>
      <w:r w:rsidRPr="00536C42">
        <w:rPr>
          <w:rFonts w:ascii="Arial" w:eastAsia="Times New Roman" w:hAnsi="Arial" w:cs="Arial"/>
        </w:rPr>
        <w:t xml:space="preserve"> Glavni uređaji i oprema (oprema za merenje)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5"/>
        <w:gridCol w:w="904"/>
        <w:gridCol w:w="436"/>
        <w:gridCol w:w="854"/>
        <w:gridCol w:w="937"/>
        <w:gridCol w:w="1030"/>
        <w:gridCol w:w="904"/>
        <w:gridCol w:w="904"/>
        <w:gridCol w:w="712"/>
        <w:gridCol w:w="955"/>
        <w:gridCol w:w="645"/>
        <w:gridCol w:w="754"/>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Red.</w:t>
            </w:r>
            <w:r w:rsidRPr="00536C42">
              <w:rPr>
                <w:rFonts w:ascii="Arial" w:eastAsia="Times New Roman" w:hAnsi="Arial" w:cs="Arial"/>
                <w:b/>
                <w:bCs/>
              </w:rPr>
              <w:br/>
              <w:t xml:space="preserve">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Naziv uređaja</w:t>
            </w:r>
            <w:r w:rsidRPr="00536C42">
              <w:rPr>
                <w:rFonts w:ascii="Arial" w:eastAsia="Times New Roman" w:hAnsi="Arial" w:cs="Arial"/>
                <w:b/>
                <w:bCs/>
              </w:rPr>
              <w:br/>
              <w:t>Tip /marka</w:t>
            </w:r>
            <w:r w:rsidRPr="00536C42">
              <w:rPr>
                <w:rFonts w:ascii="Arial" w:eastAsia="Times New Roman" w:hAnsi="Arial" w:cs="Arial"/>
                <w:b/>
                <w:bCs/>
              </w:rPr>
              <w:br/>
              <w:t xml:space="preserve">Godina proizvodnje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Kom.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Inventarski</w:t>
            </w:r>
            <w:r w:rsidRPr="00536C42">
              <w:rPr>
                <w:rFonts w:ascii="Arial" w:eastAsia="Times New Roman" w:hAnsi="Arial" w:cs="Arial"/>
                <w:b/>
                <w:bCs/>
              </w:rPr>
              <w:br/>
              <w:t xml:space="preserve">broj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Serijski broj proizvođača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Opseg merenja/</w:t>
            </w:r>
            <w:r w:rsidRPr="00536C42">
              <w:rPr>
                <w:rFonts w:ascii="Arial" w:eastAsia="Times New Roman" w:hAnsi="Arial" w:cs="Arial"/>
                <w:b/>
                <w:bCs/>
              </w:rPr>
              <w:br/>
              <w:t xml:space="preserve">karakteristike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Interval</w:t>
            </w:r>
            <w:r w:rsidRPr="00536C42">
              <w:rPr>
                <w:rFonts w:ascii="Arial" w:eastAsia="Times New Roman" w:hAnsi="Arial" w:cs="Arial"/>
                <w:b/>
                <w:bCs/>
              </w:rPr>
              <w:br/>
              <w:t xml:space="preserve">etaloniranja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Poslednji</w:t>
            </w:r>
            <w:r w:rsidRPr="00536C42">
              <w:rPr>
                <w:rFonts w:ascii="Arial" w:eastAsia="Times New Roman" w:hAnsi="Arial" w:cs="Arial"/>
                <w:b/>
                <w:bCs/>
              </w:rPr>
              <w:br/>
              <w:t xml:space="preserve">datum etaloniranja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Uputstvo za opremu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Dokument kojim se pokazuje način na koji uređaj za merenje emisije oksida azota preračunava ukupne okside azota izražene kao NO</w:t>
            </w:r>
            <w:r w:rsidRPr="00536C42">
              <w:rPr>
                <w:rFonts w:ascii="Arial" w:eastAsia="Times New Roman" w:hAnsi="Arial" w:cs="Arial"/>
                <w:b/>
                <w:bCs/>
                <w:sz w:val="15"/>
                <w:vertAlign w:val="subscript"/>
              </w:rPr>
              <w:t>2</w:t>
            </w:r>
            <w:r w:rsidRPr="00536C42">
              <w:rPr>
                <w:rFonts w:ascii="Arial" w:eastAsia="Times New Roman" w:hAnsi="Arial" w:cs="Arial"/>
                <w:b/>
                <w:bCs/>
              </w:rPr>
              <w:br/>
              <w:t>(u slučaju merenja emisije ukupnih oksida azota izraženih kao NO</w:t>
            </w:r>
            <w:r w:rsidRPr="00536C42">
              <w:rPr>
                <w:rFonts w:ascii="Arial" w:eastAsia="Times New Roman" w:hAnsi="Arial" w:cs="Arial"/>
                <w:b/>
                <w:bCs/>
                <w:sz w:val="15"/>
                <w:vertAlign w:val="subscript"/>
              </w:rPr>
              <w:t>2</w:t>
            </w:r>
            <w:r w:rsidRPr="00536C42">
              <w:rPr>
                <w:rFonts w:ascii="Arial" w:eastAsia="Times New Roman" w:hAnsi="Arial" w:cs="Arial"/>
                <w:b/>
                <w:bCs/>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 xml:space="preserve">Namena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b/>
                <w:bCs/>
              </w:rPr>
            </w:pPr>
            <w:r w:rsidRPr="00536C42">
              <w:rPr>
                <w:rFonts w:ascii="Arial" w:eastAsia="Times New Roman" w:hAnsi="Arial" w:cs="Arial"/>
                <w:b/>
                <w:bCs/>
              </w:rPr>
              <w:t>Br.</w:t>
            </w:r>
            <w:r w:rsidRPr="00536C42">
              <w:rPr>
                <w:rFonts w:ascii="Arial" w:eastAsia="Times New Roman" w:hAnsi="Arial" w:cs="Arial"/>
                <w:b/>
                <w:bCs/>
              </w:rPr>
              <w:br/>
              <w:t xml:space="preserve">prostorije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2.</w:t>
      </w:r>
      <w:proofErr w:type="gramEnd"/>
      <w:r w:rsidRPr="00536C42">
        <w:rPr>
          <w:rFonts w:ascii="Arial" w:eastAsia="Times New Roman" w:hAnsi="Arial" w:cs="Arial"/>
        </w:rPr>
        <w:t xml:space="preserve"> Pomoćni uređaji i oprema (oprema opšte namene)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3"/>
        <w:gridCol w:w="792"/>
        <w:gridCol w:w="572"/>
        <w:gridCol w:w="1121"/>
        <w:gridCol w:w="1244"/>
        <w:gridCol w:w="1195"/>
        <w:gridCol w:w="1195"/>
        <w:gridCol w:w="926"/>
        <w:gridCol w:w="890"/>
        <w:gridCol w:w="962"/>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Red.</w:t>
            </w:r>
            <w:r w:rsidRPr="00536C42">
              <w:rPr>
                <w:rFonts w:ascii="Arial" w:eastAsia="Times New Roman" w:hAnsi="Arial" w:cs="Arial"/>
              </w:rPr>
              <w:br/>
            </w:r>
            <w:r w:rsidRPr="00536C42">
              <w:rPr>
                <w:rFonts w:ascii="Arial" w:eastAsia="Times New Roman" w:hAnsi="Arial" w:cs="Arial"/>
              </w:rPr>
              <w:lastRenderedPageBreak/>
              <w:t xml:space="preserve">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Naziv uređaj</w:t>
            </w:r>
            <w:r w:rsidRPr="00536C42">
              <w:rPr>
                <w:rFonts w:ascii="Arial" w:eastAsia="Times New Roman" w:hAnsi="Arial" w:cs="Arial"/>
              </w:rPr>
              <w:lastRenderedPageBreak/>
              <w:t>a</w:t>
            </w:r>
            <w:r w:rsidRPr="00536C42">
              <w:rPr>
                <w:rFonts w:ascii="Arial" w:eastAsia="Times New Roman" w:hAnsi="Arial" w:cs="Arial"/>
              </w:rPr>
              <w:br/>
              <w:t xml:space="preserve">Tip / marka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Kom.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Inventarski broj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Serijski broj</w:t>
            </w:r>
            <w:r w:rsidRPr="00536C42">
              <w:rPr>
                <w:rFonts w:ascii="Arial" w:eastAsia="Times New Roman" w:hAnsi="Arial" w:cs="Arial"/>
              </w:rPr>
              <w:br/>
              <w:t>proizvođač</w:t>
            </w:r>
            <w:r w:rsidRPr="00536C42">
              <w:rPr>
                <w:rFonts w:ascii="Arial" w:eastAsia="Times New Roman" w:hAnsi="Arial" w:cs="Arial"/>
              </w:rPr>
              <w:lastRenderedPageBreak/>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Interval etaloniranj</w:t>
            </w:r>
            <w:r w:rsidRPr="00536C42">
              <w:rPr>
                <w:rFonts w:ascii="Arial" w:eastAsia="Times New Roman" w:hAnsi="Arial" w:cs="Arial"/>
              </w:rPr>
              <w:lastRenderedPageBreak/>
              <w:t xml:space="preserve">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Poslednji datum </w:t>
            </w:r>
            <w:r w:rsidRPr="00536C42">
              <w:rPr>
                <w:rFonts w:ascii="Arial" w:eastAsia="Times New Roman" w:hAnsi="Arial" w:cs="Arial"/>
              </w:rPr>
              <w:lastRenderedPageBreak/>
              <w:t xml:space="preserve">etaloniranja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Uputstvo za </w:t>
            </w:r>
            <w:r w:rsidRPr="00536C42">
              <w:rPr>
                <w:rFonts w:ascii="Arial" w:eastAsia="Times New Roman" w:hAnsi="Arial" w:cs="Arial"/>
              </w:rPr>
              <w:lastRenderedPageBreak/>
              <w:t xml:space="preserve">opremu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Namena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Br. prostorij</w:t>
            </w:r>
            <w:r w:rsidRPr="00536C42">
              <w:rPr>
                <w:rFonts w:ascii="Arial" w:eastAsia="Times New Roman" w:hAnsi="Arial" w:cs="Arial"/>
              </w:rPr>
              <w:lastRenderedPageBreak/>
              <w:t xml:space="preserve">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lastRenderedPageBreak/>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before="100" w:beforeAutospacing="1" w:after="100" w:afterAutospacing="1" w:line="240" w:lineRule="auto"/>
        <w:rPr>
          <w:rFonts w:ascii="Arial" w:eastAsia="Times New Roman" w:hAnsi="Arial" w:cs="Arial"/>
        </w:rPr>
      </w:pPr>
      <w:proofErr w:type="gramStart"/>
      <w:r w:rsidRPr="00536C42">
        <w:rPr>
          <w:rFonts w:ascii="Arial" w:eastAsia="Times New Roman" w:hAnsi="Arial" w:cs="Arial"/>
        </w:rPr>
        <w:t>Tabela 3.</w:t>
      </w:r>
      <w:proofErr w:type="gramEnd"/>
      <w:r w:rsidRPr="00536C42">
        <w:rPr>
          <w:rFonts w:ascii="Arial" w:eastAsia="Times New Roman" w:hAnsi="Arial" w:cs="Arial"/>
        </w:rPr>
        <w:t xml:space="preserve"> Uređaj za merenje emisije dimnih gasova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65"/>
        <w:gridCol w:w="1383"/>
        <w:gridCol w:w="4972"/>
        <w:gridCol w:w="1300"/>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Red. 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Naziv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Karakteristika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Kom.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SENZORI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Opseg merenja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SONDE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Dužina, radna temp. </w:t>
            </w:r>
            <w:proofErr w:type="gramStart"/>
            <w:r w:rsidRPr="00536C42">
              <w:rPr>
                <w:rFonts w:ascii="Arial" w:eastAsia="Times New Roman" w:hAnsi="Arial" w:cs="Arial"/>
              </w:rPr>
              <w:t>itd</w:t>
            </w:r>
            <w:proofErr w:type="gramEnd"/>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PRATEĆA OPREMA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UPUTSTVO ZA NAVEDENI UREĐAJ ILI STANDARDNA OPERATIVNA PROCEDURA KOJU LABORATORIJA KORISTI PRI RADU SA UREĐAJEM </w:t>
            </w:r>
          </w:p>
        </w:tc>
      </w:tr>
      <w:tr w:rsidR="00536C42" w:rsidRPr="00536C42" w:rsidTr="00536C42">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rPr>
                <w:rFonts w:ascii="Arial" w:eastAsia="Times New Roman" w:hAnsi="Arial" w:cs="Arial"/>
              </w:rPr>
            </w:pPr>
            <w:r w:rsidRPr="00536C42">
              <w:rPr>
                <w:rFonts w:ascii="Arial" w:eastAsia="Times New Roman" w:hAnsi="Arial" w:cs="Arial"/>
              </w:rPr>
              <w:t xml:space="preserve">  </w:t>
            </w:r>
          </w:p>
        </w:tc>
      </w:tr>
    </w:tbl>
    <w:p w:rsidR="00536C42" w:rsidRPr="00536C42" w:rsidRDefault="00536C42" w:rsidP="00536C42">
      <w:pPr>
        <w:spacing w:before="100" w:beforeAutospacing="1" w:after="100" w:afterAutospacing="1" w:line="240" w:lineRule="auto"/>
        <w:rPr>
          <w:rFonts w:ascii="Arial" w:eastAsia="Times New Roman" w:hAnsi="Arial" w:cs="Arial"/>
          <w:lang w:val="de-DE"/>
        </w:rPr>
      </w:pPr>
      <w:r w:rsidRPr="00536C42">
        <w:rPr>
          <w:rFonts w:ascii="Arial" w:eastAsia="Times New Roman" w:hAnsi="Arial" w:cs="Arial"/>
          <w:lang w:val="de-DE"/>
        </w:rPr>
        <w:t xml:space="preserve">Tabela 4. Uređaj za merenje emisije praškastih materija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19"/>
        <w:gridCol w:w="3694"/>
        <w:gridCol w:w="1773"/>
        <w:gridCol w:w="1226"/>
        <w:gridCol w:w="1221"/>
        <w:gridCol w:w="787"/>
      </w:tblGrid>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Red.</w:t>
            </w:r>
            <w:r w:rsidRPr="00536C42">
              <w:rPr>
                <w:rFonts w:ascii="Arial" w:eastAsia="Times New Roman" w:hAnsi="Arial" w:cs="Arial"/>
              </w:rPr>
              <w:br/>
              <w:t xml:space="preserve">br.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Naziv </w:t>
            </w:r>
          </w:p>
        </w:tc>
        <w:tc>
          <w:tcPr>
            <w:tcW w:w="0" w:type="auto"/>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Zahtevi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Kom. </w:t>
            </w:r>
          </w:p>
        </w:tc>
      </w:tr>
      <w:tr w:rsidR="00536C42" w:rsidRPr="00536C42" w:rsidTr="00536C4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SISTEM ZA IZOKINETIČKO UZORKOVANJE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Eksterni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Sa grejanjem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Dužina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Pitova cev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Tip i dužina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Nosači filtera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Vrste i dimenzije filtera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Odvajač kondenzata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i karakteristike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sistema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7.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Maks. temperatura do koje je sistem</w:t>
            </w:r>
            <w:r w:rsidRPr="00536C42">
              <w:rPr>
                <w:rFonts w:ascii="Arial" w:eastAsia="Times New Roman" w:hAnsi="Arial" w:cs="Arial"/>
              </w:rPr>
              <w:br/>
              <w:t xml:space="preserve">predviđen za uzorkovanje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DODACI ZA UZORKOVANJE OSTALIH POLUTANATA </w:t>
            </w: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Staklena cev za uzorkovanje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Karakteristike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Staklene mlaznice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i karakteristike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Kondenzacioni i adsorpcioni uređaj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i karakteristike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r>
      <w:tr w:rsidR="00536C42" w:rsidRPr="00536C42" w:rsidTr="00536C4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11.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Sistem za hlađenje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Vrsta i karakteristike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r w:rsidR="00536C42" w:rsidRPr="00536C42" w:rsidTr="00536C4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after="0" w:line="240" w:lineRule="auto"/>
              <w:rPr>
                <w:rFonts w:ascii="Arial" w:eastAsia="Times New Roman" w:hAnsi="Arial" w:cs="Arial"/>
              </w:rPr>
            </w:pPr>
          </w:p>
        </w:tc>
      </w:tr>
      <w:tr w:rsidR="00536C42" w:rsidRPr="00536C42" w:rsidTr="00536C4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UPUTSTVO ZA NAVEDENI UREĐAJ ILI STANDARDNA OPERATIVNA PROCEDURA KOJU LABORATORIJA KORISTI PRI RADU SA UREĐAJEM </w:t>
            </w:r>
          </w:p>
        </w:tc>
      </w:tr>
      <w:tr w:rsidR="00536C42" w:rsidRPr="00536C42" w:rsidTr="00536C42">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36C42" w:rsidRPr="00536C42" w:rsidRDefault="00536C42" w:rsidP="00536C42">
            <w:pPr>
              <w:spacing w:before="100" w:beforeAutospacing="1" w:after="100" w:afterAutospacing="1" w:line="240" w:lineRule="auto"/>
              <w:jc w:val="center"/>
              <w:rPr>
                <w:rFonts w:ascii="Arial" w:eastAsia="Times New Roman" w:hAnsi="Arial" w:cs="Arial"/>
              </w:rPr>
            </w:pPr>
            <w:r w:rsidRPr="00536C42">
              <w:rPr>
                <w:rFonts w:ascii="Arial" w:eastAsia="Times New Roman" w:hAnsi="Arial" w:cs="Arial"/>
              </w:rPr>
              <w:t xml:space="preserve">  </w:t>
            </w:r>
          </w:p>
        </w:tc>
      </w:tr>
    </w:tbl>
    <w:p w:rsidR="0048530B" w:rsidRDefault="0048530B"/>
    <w:sectPr w:rsidR="0048530B" w:rsidSect="0048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42"/>
    <w:rsid w:val="002D765E"/>
    <w:rsid w:val="0048530B"/>
    <w:rsid w:val="0053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0B"/>
    <w:pPr>
      <w:spacing w:after="200" w:line="276" w:lineRule="auto"/>
    </w:pPr>
    <w:rPr>
      <w:sz w:val="22"/>
      <w:szCs w:val="22"/>
    </w:rPr>
  </w:style>
  <w:style w:type="paragraph" w:styleId="Naslov4">
    <w:name w:val="heading 4"/>
    <w:basedOn w:val="Normal"/>
    <w:link w:val="Naslov4Char"/>
    <w:uiPriority w:val="9"/>
    <w:qFormat/>
    <w:rsid w:val="00536C4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36C42"/>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536C42"/>
    <w:rPr>
      <w:rFonts w:ascii="Arial" w:hAnsi="Arial" w:cs="Arial" w:hint="default"/>
      <w:strike w:val="0"/>
      <w:dstrike w:val="0"/>
      <w:color w:val="800080"/>
      <w:u w:val="single"/>
      <w:effect w:val="none"/>
    </w:rPr>
  </w:style>
  <w:style w:type="paragraph" w:customStyle="1" w:styleId="simboliindeks">
    <w:name w:val="simboliindeks"/>
    <w:basedOn w:val="Normal"/>
    <w:rsid w:val="00536C42"/>
    <w:pPr>
      <w:spacing w:before="100" w:beforeAutospacing="1" w:after="100" w:afterAutospacing="1" w:line="240" w:lineRule="auto"/>
    </w:pPr>
    <w:rPr>
      <w:rFonts w:ascii="Symbol" w:eastAsia="Times New Roman" w:hAnsi="Symbol"/>
      <w:sz w:val="24"/>
      <w:szCs w:val="24"/>
      <w:vertAlign w:val="subscript"/>
    </w:rPr>
  </w:style>
  <w:style w:type="paragraph" w:customStyle="1" w:styleId="izmenatekst">
    <w:name w:val="izmena_tekst"/>
    <w:basedOn w:val="Normal"/>
    <w:rsid w:val="00536C42"/>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536C42"/>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536C4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536C42"/>
    <w:pPr>
      <w:spacing w:after="0" w:line="240" w:lineRule="auto"/>
      <w:jc w:val="center"/>
    </w:pPr>
    <w:rPr>
      <w:rFonts w:ascii="Arial" w:eastAsia="Times New Roman" w:hAnsi="Arial" w:cs="Arial"/>
      <w:i/>
      <w:iCs/>
      <w:sz w:val="34"/>
      <w:szCs w:val="34"/>
    </w:rPr>
  </w:style>
  <w:style w:type="paragraph" w:customStyle="1" w:styleId="wyq100---naslov-grupe-clanova-kurziv">
    <w:name w:val="wyq100---naslov-grupe-clanova-kurziv"/>
    <w:basedOn w:val="Normal"/>
    <w:rsid w:val="00536C42"/>
    <w:pPr>
      <w:spacing w:before="240" w:after="240" w:line="240" w:lineRule="auto"/>
      <w:jc w:val="center"/>
    </w:pPr>
    <w:rPr>
      <w:rFonts w:ascii="Arial" w:eastAsia="Times New Roman" w:hAnsi="Arial" w:cs="Arial"/>
      <w:b/>
      <w:bCs/>
      <w:i/>
      <w:iCs/>
      <w:sz w:val="24"/>
      <w:szCs w:val="24"/>
    </w:rPr>
  </w:style>
  <w:style w:type="character" w:customStyle="1" w:styleId="indeks1">
    <w:name w:val="indeks1"/>
    <w:basedOn w:val="Podrazumevanifontpasusa"/>
    <w:rsid w:val="00536C42"/>
    <w:rPr>
      <w:sz w:val="15"/>
      <w:szCs w:val="15"/>
      <w:vertAlign w:val="subscript"/>
    </w:rPr>
  </w:style>
  <w:style w:type="character" w:customStyle="1" w:styleId="stepen1">
    <w:name w:val="stepen1"/>
    <w:basedOn w:val="Podrazumevanifontpasusa"/>
    <w:rsid w:val="00536C42"/>
    <w:rPr>
      <w:sz w:val="15"/>
      <w:szCs w:val="15"/>
      <w:vertAlign w:val="superscript"/>
    </w:rPr>
  </w:style>
  <w:style w:type="paragraph" w:styleId="Naslov">
    <w:name w:val="Title"/>
    <w:basedOn w:val="Normal"/>
    <w:next w:val="Normal"/>
    <w:link w:val="NaslovChar"/>
    <w:uiPriority w:val="10"/>
    <w:qFormat/>
    <w:rsid w:val="002D765E"/>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D765E"/>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D765E"/>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D765E"/>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0B"/>
    <w:pPr>
      <w:spacing w:after="200" w:line="276" w:lineRule="auto"/>
    </w:pPr>
    <w:rPr>
      <w:sz w:val="22"/>
      <w:szCs w:val="22"/>
    </w:rPr>
  </w:style>
  <w:style w:type="paragraph" w:styleId="Naslov4">
    <w:name w:val="heading 4"/>
    <w:basedOn w:val="Normal"/>
    <w:link w:val="Naslov4Char"/>
    <w:uiPriority w:val="9"/>
    <w:qFormat/>
    <w:rsid w:val="00536C4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536C42"/>
    <w:rPr>
      <w:rFonts w:ascii="Times New Roman" w:eastAsia="Times New Roman" w:hAnsi="Times New Roman" w:cs="Times New Roman"/>
      <w:b/>
      <w:bCs/>
      <w:sz w:val="24"/>
      <w:szCs w:val="24"/>
    </w:rPr>
  </w:style>
  <w:style w:type="character" w:styleId="Ispraenahiperveza">
    <w:name w:val="FollowedHyperlink"/>
    <w:basedOn w:val="Podrazumevanifontpasusa"/>
    <w:uiPriority w:val="99"/>
    <w:semiHidden/>
    <w:unhideWhenUsed/>
    <w:rsid w:val="00536C42"/>
    <w:rPr>
      <w:rFonts w:ascii="Arial" w:hAnsi="Arial" w:cs="Arial" w:hint="default"/>
      <w:strike w:val="0"/>
      <w:dstrike w:val="0"/>
      <w:color w:val="800080"/>
      <w:u w:val="single"/>
      <w:effect w:val="none"/>
    </w:rPr>
  </w:style>
  <w:style w:type="paragraph" w:customStyle="1" w:styleId="simboliindeks">
    <w:name w:val="simboliindeks"/>
    <w:basedOn w:val="Normal"/>
    <w:rsid w:val="00536C42"/>
    <w:pPr>
      <w:spacing w:before="100" w:beforeAutospacing="1" w:after="100" w:afterAutospacing="1" w:line="240" w:lineRule="auto"/>
    </w:pPr>
    <w:rPr>
      <w:rFonts w:ascii="Symbol" w:eastAsia="Times New Roman" w:hAnsi="Symbol"/>
      <w:sz w:val="24"/>
      <w:szCs w:val="24"/>
      <w:vertAlign w:val="subscript"/>
    </w:rPr>
  </w:style>
  <w:style w:type="paragraph" w:customStyle="1" w:styleId="izmenatekst">
    <w:name w:val="izmena_tekst"/>
    <w:basedOn w:val="Normal"/>
    <w:rsid w:val="00536C42"/>
    <w:pPr>
      <w:spacing w:before="100" w:beforeAutospacing="1" w:after="100" w:afterAutospacing="1" w:line="240" w:lineRule="auto"/>
    </w:pPr>
    <w:rPr>
      <w:rFonts w:ascii="Times New Roman" w:eastAsia="Times New Roman" w:hAnsi="Times New Roman"/>
      <w:sz w:val="24"/>
      <w:szCs w:val="24"/>
    </w:rPr>
  </w:style>
  <w:style w:type="paragraph" w:customStyle="1" w:styleId="normalcentaritalic">
    <w:name w:val="normalcentaritalic"/>
    <w:basedOn w:val="Normal"/>
    <w:rsid w:val="00536C42"/>
    <w:pPr>
      <w:spacing w:before="100" w:beforeAutospacing="1" w:after="100" w:afterAutospacing="1" w:line="240" w:lineRule="auto"/>
      <w:jc w:val="center"/>
    </w:pPr>
    <w:rPr>
      <w:rFonts w:ascii="Arial" w:eastAsia="Times New Roman" w:hAnsi="Arial" w:cs="Arial"/>
      <w:i/>
      <w:iCs/>
    </w:rPr>
  </w:style>
  <w:style w:type="paragraph" w:customStyle="1" w:styleId="tokvirgoredolelevo">
    <w:name w:val="t_okvirgoredolelevo"/>
    <w:basedOn w:val="Normal"/>
    <w:rsid w:val="00536C4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536C42"/>
    <w:pPr>
      <w:spacing w:after="0" w:line="240" w:lineRule="auto"/>
      <w:jc w:val="center"/>
    </w:pPr>
    <w:rPr>
      <w:rFonts w:ascii="Arial" w:eastAsia="Times New Roman" w:hAnsi="Arial" w:cs="Arial"/>
      <w:i/>
      <w:iCs/>
      <w:sz w:val="34"/>
      <w:szCs w:val="34"/>
    </w:rPr>
  </w:style>
  <w:style w:type="paragraph" w:customStyle="1" w:styleId="wyq100---naslov-grupe-clanova-kurziv">
    <w:name w:val="wyq100---naslov-grupe-clanova-kurziv"/>
    <w:basedOn w:val="Normal"/>
    <w:rsid w:val="00536C42"/>
    <w:pPr>
      <w:spacing w:before="240" w:after="240" w:line="240" w:lineRule="auto"/>
      <w:jc w:val="center"/>
    </w:pPr>
    <w:rPr>
      <w:rFonts w:ascii="Arial" w:eastAsia="Times New Roman" w:hAnsi="Arial" w:cs="Arial"/>
      <w:b/>
      <w:bCs/>
      <w:i/>
      <w:iCs/>
      <w:sz w:val="24"/>
      <w:szCs w:val="24"/>
    </w:rPr>
  </w:style>
  <w:style w:type="character" w:customStyle="1" w:styleId="indeks1">
    <w:name w:val="indeks1"/>
    <w:basedOn w:val="Podrazumevanifontpasusa"/>
    <w:rsid w:val="00536C42"/>
    <w:rPr>
      <w:sz w:val="15"/>
      <w:szCs w:val="15"/>
      <w:vertAlign w:val="subscript"/>
    </w:rPr>
  </w:style>
  <w:style w:type="character" w:customStyle="1" w:styleId="stepen1">
    <w:name w:val="stepen1"/>
    <w:basedOn w:val="Podrazumevanifontpasusa"/>
    <w:rsid w:val="00536C42"/>
    <w:rPr>
      <w:sz w:val="15"/>
      <w:szCs w:val="15"/>
      <w:vertAlign w:val="superscript"/>
    </w:rPr>
  </w:style>
  <w:style w:type="paragraph" w:styleId="Naslov">
    <w:name w:val="Title"/>
    <w:basedOn w:val="Normal"/>
    <w:next w:val="Normal"/>
    <w:link w:val="NaslovChar"/>
    <w:uiPriority w:val="10"/>
    <w:qFormat/>
    <w:rsid w:val="002D765E"/>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2D765E"/>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2D765E"/>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2D765E"/>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5231</Words>
  <Characters>29817</Characters>
  <Application>Microsoft Office Word</Application>
  <DocSecurity>0</DocSecurity>
  <Lines>248</Lines>
  <Paragraphs>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2018-09-07T11:30:00Z</dcterms:created>
  <dcterms:modified xsi:type="dcterms:W3CDTF">2018-09-07T11:30:00Z</dcterms:modified>
</cp:coreProperties>
</file>