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5" w:rsidRPr="00E615E5" w:rsidRDefault="00E615E5" w:rsidP="00E615E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E615E5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E615E5" w:rsidRPr="00E615E5" w:rsidRDefault="00E615E5" w:rsidP="00E615E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E615E5">
        <w:rPr>
          <w:rFonts w:asciiTheme="majorHAnsi" w:hAnsiTheme="majorHAnsi" w:cstheme="majorBidi"/>
          <w:color w:val="17365D" w:themeColor="text2" w:themeShade="BF"/>
          <w:lang w:eastAsia="sr-Latn-RS"/>
        </w:rPr>
        <w:t>O VISINI TROŠKOVA DODELE PRAVA NA KORIŠĆENJE EKOLOŠKOG ZNAKA</w:t>
      </w:r>
    </w:p>
    <w:p w:rsidR="00E615E5" w:rsidRPr="00E615E5" w:rsidRDefault="00E615E5" w:rsidP="00E615E5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E615E5">
        <w:rPr>
          <w:rFonts w:asciiTheme="majorHAnsi" w:hAnsiTheme="majorHAnsi" w:cstheme="majorBidi"/>
          <w:color w:val="4F81BD" w:themeColor="accent1"/>
          <w:lang w:eastAsia="sr-Latn-RS"/>
        </w:rPr>
        <w:t>("Sl. glasnik RS", br. 81/2010)</w:t>
      </w:r>
    </w:p>
    <w:p w:rsidR="00E615E5" w:rsidRDefault="00E615E5" w:rsidP="00E615E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513503" w:rsidRPr="00513503" w:rsidRDefault="00513503" w:rsidP="00E615E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51350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513503" w:rsidRPr="00513503" w:rsidRDefault="00513503" w:rsidP="005135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13503">
        <w:rPr>
          <w:rFonts w:ascii="Arial" w:eastAsia="Times New Roman" w:hAnsi="Arial" w:cs="Arial"/>
          <w:lang w:val="sr-Latn-RS"/>
        </w:rPr>
        <w:t>Ovim pravilnikom utvrđuje se visina troškova koje snosi podnosilac zahteva za dodelu</w:t>
      </w:r>
      <w:bookmarkStart w:id="1" w:name="_GoBack"/>
      <w:bookmarkEnd w:id="1"/>
      <w:r w:rsidRPr="00513503">
        <w:rPr>
          <w:rFonts w:ascii="Arial" w:eastAsia="Times New Roman" w:hAnsi="Arial" w:cs="Arial"/>
          <w:lang w:val="sr-Latn-RS"/>
        </w:rPr>
        <w:t xml:space="preserve"> prava na korišćenje ekološkog znaka. </w:t>
      </w:r>
    </w:p>
    <w:p w:rsidR="00513503" w:rsidRPr="00513503" w:rsidRDefault="00513503" w:rsidP="0051350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51350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513503" w:rsidRPr="00513503" w:rsidRDefault="00513503" w:rsidP="005135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13503">
        <w:rPr>
          <w:rFonts w:ascii="Arial" w:eastAsia="Times New Roman" w:hAnsi="Arial" w:cs="Arial"/>
          <w:lang w:val="sr-Latn-RS"/>
        </w:rPr>
        <w:t xml:space="preserve">Visina troškova dodele prava na korišćenje ekološkog znaka iznosi: </w:t>
      </w:r>
    </w:p>
    <w:p w:rsidR="00513503" w:rsidRPr="00513503" w:rsidRDefault="00513503" w:rsidP="005135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13503">
        <w:rPr>
          <w:rFonts w:ascii="Arial" w:eastAsia="Times New Roman" w:hAnsi="Arial" w:cs="Arial"/>
          <w:lang w:val="sr-Latn-RS"/>
        </w:rPr>
        <w:t xml:space="preserve">1) za stručni pregled dokumentacije koja se podnosi uz zahtev za dodelu prava na korišćenje ekološkog znaka plaća se iznos od deset hiljada dinara; </w:t>
      </w:r>
    </w:p>
    <w:p w:rsidR="00513503" w:rsidRPr="00513503" w:rsidRDefault="00513503" w:rsidP="005135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13503">
        <w:rPr>
          <w:rFonts w:ascii="Arial" w:eastAsia="Times New Roman" w:hAnsi="Arial" w:cs="Arial"/>
          <w:lang w:val="sr-Latn-RS"/>
        </w:rPr>
        <w:t xml:space="preserve">2) za izradu izveštaja i predloga akta o dodeli prava na korišćenje ekološkog znaka plaća se iznos od pet hiljada dinara. </w:t>
      </w:r>
    </w:p>
    <w:p w:rsidR="00513503" w:rsidRPr="00513503" w:rsidRDefault="00513503" w:rsidP="0051350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51350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513503" w:rsidRPr="00513503" w:rsidRDefault="00513503" w:rsidP="005135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13503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857644" w:rsidRDefault="00857644"/>
    <w:sectPr w:rsidR="00857644" w:rsidSect="0085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03"/>
    <w:rsid w:val="00513503"/>
    <w:rsid w:val="00857644"/>
    <w:rsid w:val="00E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513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135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51350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1350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1350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E615E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615E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15E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615E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513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135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51350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1350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1350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E615E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615E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15E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615E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2018-09-10T08:16:00Z</dcterms:created>
  <dcterms:modified xsi:type="dcterms:W3CDTF">2018-09-10T08:16:00Z</dcterms:modified>
</cp:coreProperties>
</file>