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96" w:rsidRPr="007B2A96" w:rsidRDefault="007B2A96" w:rsidP="007B2A96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7B2A96">
        <w:rPr>
          <w:rFonts w:asciiTheme="majorHAnsi" w:hAnsiTheme="majorHAnsi" w:cstheme="majorBidi"/>
          <w:color w:val="17365D" w:themeColor="text2" w:themeShade="BF"/>
          <w:lang w:eastAsia="sr-Latn-RS"/>
        </w:rPr>
        <w:t>UREDBA</w:t>
      </w:r>
    </w:p>
    <w:p w:rsidR="007B2A96" w:rsidRPr="007B2A96" w:rsidRDefault="007B2A96" w:rsidP="007B2A96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7B2A96">
        <w:rPr>
          <w:rFonts w:asciiTheme="majorHAnsi" w:hAnsiTheme="majorHAnsi" w:cstheme="majorBidi"/>
          <w:color w:val="17365D" w:themeColor="text2" w:themeShade="BF"/>
          <w:lang w:eastAsia="sr-Latn-RS"/>
        </w:rPr>
        <w:t>O SADRŽINI PROGRAMA MERA PRILAGOĐAVANJA RADA POSTOJEĆEG POSTROJENJA ILI AKTIVNOSTI PROPISANIM USLOVIMA</w:t>
      </w:r>
    </w:p>
    <w:p w:rsidR="007B2A96" w:rsidRPr="007B2A96" w:rsidRDefault="007B2A96" w:rsidP="007B2A96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7B2A96">
        <w:rPr>
          <w:rFonts w:asciiTheme="majorHAnsi" w:hAnsiTheme="majorHAnsi" w:cstheme="majorBidi"/>
          <w:color w:val="4F81BD" w:themeColor="accent1"/>
          <w:lang w:eastAsia="sr-Latn-RS"/>
        </w:rPr>
        <w:t>("Sl. glasnik RS", br. 84/2005)</w:t>
      </w:r>
    </w:p>
    <w:p w:rsidR="007B2A96" w:rsidRPr="007B2A96" w:rsidRDefault="007B2A96" w:rsidP="007B2A9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951A79" w:rsidRPr="00951A79" w:rsidRDefault="00951A79" w:rsidP="00951A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951A7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  <w:bookmarkStart w:id="1" w:name="_GoBack"/>
      <w:bookmarkEnd w:id="1"/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lang w:val="sr-Latn-RS"/>
        </w:rPr>
        <w:t xml:space="preserve">Ovom uredbom propisuje se bliža sadržina programa mera prilagođavanja rada postojećeg postrojenja ili aktivnosti propisanim uslovima za izdavanje integrisane dozvole. </w:t>
      </w:r>
    </w:p>
    <w:p w:rsidR="00951A79" w:rsidRPr="00951A79" w:rsidRDefault="00951A79" w:rsidP="00951A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951A7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lang w:val="sr-Latn-RS"/>
        </w:rPr>
        <w:t xml:space="preserve">Program mera prilagođavanja rada postojećeg postrojenja ili aktivnosti propisanim uslovima sadrži: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lang w:val="sr-Latn-RS"/>
        </w:rPr>
        <w:t xml:space="preserve">1) opis mere, odnosno mera koje treba da budu preduzete za prilagođavanje rada postrojenja ili aktivnosti;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lang w:val="sr-Latn-RS"/>
        </w:rPr>
        <w:t xml:space="preserve">2) vremenski raspored početka i završetka planiranih mera;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lang w:val="sr-Latn-RS"/>
        </w:rPr>
        <w:t xml:space="preserve">3) opis očekivanih rezultata planiranih mera;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lang w:val="sr-Latn-RS"/>
        </w:rPr>
        <w:t xml:space="preserve">4) opis načina kontrole planiranih mera;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lang w:val="sr-Latn-RS"/>
        </w:rPr>
        <w:t xml:space="preserve">5) vremenski raspored i godišnje troškove mera.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lang w:val="sr-Latn-RS"/>
        </w:rPr>
        <w:t xml:space="preserve">Sadržina programa mera iz stava 1. ovog člana data je na Obrascu - Program mera prilagođavanja rada postojećeg postrojenja ili aktivnosti propisanim uslovima, koji je odštampan uz ovu uredbu i čini njen sastavni deo. </w:t>
      </w:r>
    </w:p>
    <w:p w:rsidR="00951A79" w:rsidRPr="00951A79" w:rsidRDefault="00951A79" w:rsidP="00951A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951A7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lang w:val="sr-Latn-RS"/>
        </w:rPr>
        <w:t xml:space="preserve">Ova uredba stupa na snagu osmog dana od dana objavljivanja u "Službenom glasniku Republike Srbije". </w:t>
      </w:r>
    </w:p>
    <w:p w:rsidR="00951A79" w:rsidRPr="00951A79" w:rsidRDefault="00951A79" w:rsidP="00951A79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951A79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p w:rsidR="00951A79" w:rsidRPr="00951A79" w:rsidRDefault="00951A79" w:rsidP="00951A7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val="sr-Latn-RS"/>
        </w:rPr>
      </w:pPr>
      <w:r w:rsidRPr="00951A79">
        <w:rPr>
          <w:rFonts w:ascii="Arial" w:eastAsia="Times New Roman" w:hAnsi="Arial" w:cs="Arial"/>
          <w:b/>
          <w:bCs/>
          <w:lang w:val="sr-Latn-RS"/>
        </w:rPr>
        <w:lastRenderedPageBreak/>
        <w:t>Obrazac</w:t>
      </w:r>
    </w:p>
    <w:p w:rsidR="00951A79" w:rsidRPr="00951A79" w:rsidRDefault="00951A79" w:rsidP="00951A79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951A79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951A79" w:rsidRPr="00951A79" w:rsidRDefault="00951A79" w:rsidP="00951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sr-Latn-RS"/>
        </w:rPr>
      </w:pPr>
      <w:bookmarkStart w:id="4" w:name="str_1"/>
      <w:bookmarkEnd w:id="4"/>
      <w:r w:rsidRPr="00951A79">
        <w:rPr>
          <w:rFonts w:ascii="Arial" w:eastAsia="Times New Roman" w:hAnsi="Arial" w:cs="Arial"/>
          <w:b/>
          <w:bCs/>
          <w:sz w:val="31"/>
          <w:szCs w:val="31"/>
          <w:lang w:val="sr-Latn-RS"/>
        </w:rPr>
        <w:t>PROGRAM MERA</w:t>
      </w:r>
      <w:r w:rsidRPr="00951A79">
        <w:rPr>
          <w:rFonts w:ascii="Arial" w:eastAsia="Times New Roman" w:hAnsi="Arial" w:cs="Arial"/>
          <w:b/>
          <w:bCs/>
          <w:sz w:val="31"/>
          <w:szCs w:val="31"/>
          <w:lang w:val="sr-Latn-RS"/>
        </w:rPr>
        <w:br/>
        <w:t xml:space="preserve">PRILAGOĐAVANJA RADA POSTOJEĆEG POSTROJENJA ILI AKTIVNOSTI PROPISANIM USLOVIMA </w:t>
      </w:r>
    </w:p>
    <w:p w:rsidR="00951A79" w:rsidRPr="00951A79" w:rsidRDefault="00951A79" w:rsidP="00951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5" w:name="str_2"/>
      <w:bookmarkEnd w:id="5"/>
      <w:r w:rsidRPr="00951A79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Tabela 1: Mere</w:t>
      </w:r>
    </w:p>
    <w:p w:rsidR="00951A79" w:rsidRPr="00951A79" w:rsidRDefault="00951A79" w:rsidP="00951A79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951A79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758"/>
        <w:gridCol w:w="1222"/>
        <w:gridCol w:w="1607"/>
        <w:gridCol w:w="1846"/>
        <w:gridCol w:w="1681"/>
        <w:gridCol w:w="1817"/>
      </w:tblGrid>
      <w:tr w:rsidR="00951A79" w:rsidRPr="00951A79" w:rsidTr="00951A7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Br.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Mere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Troškovi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Početak mere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Završetak mere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Rezultati mere 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Metode kontrole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b/>
          <w:bCs/>
          <w:lang w:val="sr-Latn-RS"/>
        </w:rPr>
        <w:t xml:space="preserve">Opis mere, </w:t>
      </w:r>
      <w:r w:rsidRPr="00951A79">
        <w:rPr>
          <w:rFonts w:ascii="Arial" w:eastAsia="Times New Roman" w:hAnsi="Arial" w:cs="Arial"/>
          <w:lang w:val="sr-Latn-RS"/>
        </w:rPr>
        <w:t xml:space="preserve">odnosno mera koje treba da budu preduzete za prilagođavanje rada postrojenja ili aktivnosti propisanim uslovima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b/>
          <w:bCs/>
          <w:lang w:val="sr-Latn-RS"/>
        </w:rPr>
        <w:t>Troškovi:</w:t>
      </w:r>
      <w:r w:rsidRPr="00951A79">
        <w:rPr>
          <w:rFonts w:ascii="Arial" w:eastAsia="Times New Roman" w:hAnsi="Arial" w:cs="Arial"/>
          <w:lang w:val="sr-Latn-RS"/>
        </w:rPr>
        <w:t xml:space="preserve"> Opis troškova mere (ili mera)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b/>
          <w:bCs/>
          <w:lang w:val="sr-Latn-RS"/>
        </w:rPr>
        <w:t>Početak:</w:t>
      </w:r>
      <w:r w:rsidRPr="00951A79">
        <w:rPr>
          <w:rFonts w:ascii="Arial" w:eastAsia="Times New Roman" w:hAnsi="Arial" w:cs="Arial"/>
          <w:lang w:val="sr-Latn-RS"/>
        </w:rPr>
        <w:t xml:space="preserve"> Datum (mesec/godina) za koju je planiran početak vršenja mere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b/>
          <w:bCs/>
          <w:lang w:val="sr-Latn-RS"/>
        </w:rPr>
        <w:t>Završetak:</w:t>
      </w:r>
      <w:r w:rsidRPr="00951A79">
        <w:rPr>
          <w:rFonts w:ascii="Arial" w:eastAsia="Times New Roman" w:hAnsi="Arial" w:cs="Arial"/>
          <w:lang w:val="sr-Latn-RS"/>
        </w:rPr>
        <w:t xml:space="preserve"> Datum (mesec/godina) za koju je planiran završetak ili izvršenje mere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b/>
          <w:bCs/>
          <w:lang w:val="sr-Latn-RS"/>
        </w:rPr>
        <w:t>Rezultat:</w:t>
      </w:r>
      <w:r w:rsidRPr="00951A79">
        <w:rPr>
          <w:rFonts w:ascii="Arial" w:eastAsia="Times New Roman" w:hAnsi="Arial" w:cs="Arial"/>
          <w:lang w:val="sr-Latn-RS"/>
        </w:rPr>
        <w:t xml:space="preserve"> Opis posebnih rezultata koji se očekuju (npr: smanjenje emisija) </w:t>
      </w:r>
    </w:p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b/>
          <w:bCs/>
          <w:lang w:val="sr-Latn-RS"/>
        </w:rPr>
        <w:t>Metod kontrole:</w:t>
      </w:r>
      <w:r w:rsidRPr="00951A79">
        <w:rPr>
          <w:rFonts w:ascii="Arial" w:eastAsia="Times New Roman" w:hAnsi="Arial" w:cs="Arial"/>
          <w:lang w:val="sr-Latn-RS"/>
        </w:rPr>
        <w:t xml:space="preserve"> Opis načina na koji se preduzeta mera kontroliše </w:t>
      </w:r>
    </w:p>
    <w:p w:rsidR="00951A79" w:rsidRPr="00951A79" w:rsidRDefault="00951A79" w:rsidP="00951A79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951A79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951A79" w:rsidRPr="00951A79" w:rsidRDefault="00951A79" w:rsidP="00951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6" w:name="str_3"/>
      <w:bookmarkEnd w:id="6"/>
      <w:r w:rsidRPr="00951A79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Tabela 2: Vremenski raspored i godišnji troškovi mera iz Tabele 1. </w:t>
      </w:r>
    </w:p>
    <w:p w:rsidR="00951A79" w:rsidRPr="00951A79" w:rsidRDefault="00951A79" w:rsidP="00951A79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951A79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091"/>
        <w:gridCol w:w="1524"/>
        <w:gridCol w:w="1524"/>
        <w:gridCol w:w="1524"/>
        <w:gridCol w:w="1524"/>
        <w:gridCol w:w="1558"/>
      </w:tblGrid>
      <w:tr w:rsidR="00951A79" w:rsidRPr="00951A79" w:rsidTr="00951A79">
        <w:trPr>
          <w:tblCellSpacing w:w="0" w:type="dxa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Br. 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Mere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Troškovi po godinama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A79" w:rsidRPr="00951A79" w:rsidRDefault="00951A79" w:rsidP="00951A79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A79" w:rsidRPr="00951A79" w:rsidRDefault="00951A79" w:rsidP="00951A79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</w:pPr>
            <w:r w:rsidRPr="00951A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  <w:t xml:space="preserve">  </w:t>
            </w:r>
          </w:p>
          <w:p w:rsidR="00951A79" w:rsidRPr="00951A79" w:rsidRDefault="00951A79" w:rsidP="00951A79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</w:pPr>
            <w:r w:rsidRPr="00951A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  <w:t xml:space="preserve">  </w:t>
            </w:r>
          </w:p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godina*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godina*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godina*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godina*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godina*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951A79" w:rsidRPr="00951A79" w:rsidTr="00951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A79" w:rsidRPr="00951A79" w:rsidRDefault="00951A79" w:rsidP="00951A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51A79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951A79" w:rsidRPr="00951A79" w:rsidRDefault="00951A79" w:rsidP="00951A7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51A79">
        <w:rPr>
          <w:rFonts w:ascii="Arial" w:eastAsia="Times New Roman" w:hAnsi="Arial" w:cs="Arial"/>
          <w:lang w:val="sr-Latn-RS"/>
        </w:rPr>
        <w:lastRenderedPageBreak/>
        <w:t xml:space="preserve">* Iznos godišnjih troškova operatera potrebnih za izvođenje svake mere u okviru Tabele 2. 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79"/>
    <w:rsid w:val="00726675"/>
    <w:rsid w:val="007B2A96"/>
    <w:rsid w:val="0095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951A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51A7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51A7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51A7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951A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podnaslovpropisa">
    <w:name w:val="podnaslovpropisa"/>
    <w:basedOn w:val="Normal"/>
    <w:rsid w:val="00951A7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951A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951A7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951A79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80---odsek">
    <w:name w:val="wyq080---odsek"/>
    <w:basedOn w:val="Normal"/>
    <w:rsid w:val="00951A7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7B2A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B2A96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B2A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B2A96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951A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51A7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51A7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51A7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951A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podnaslovpropisa">
    <w:name w:val="podnaslovpropisa"/>
    <w:basedOn w:val="Normal"/>
    <w:rsid w:val="00951A7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951A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951A7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951A79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80---odsek">
    <w:name w:val="wyq080---odsek"/>
    <w:basedOn w:val="Normal"/>
    <w:rsid w:val="00951A7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7B2A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B2A96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B2A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B2A96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2018-09-07T07:13:00Z</dcterms:created>
  <dcterms:modified xsi:type="dcterms:W3CDTF">2018-09-07T07:13:00Z</dcterms:modified>
</cp:coreProperties>
</file>