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5E6DB" w14:textId="77777777" w:rsidR="006903DF" w:rsidRPr="006903DF" w:rsidRDefault="006903DF" w:rsidP="006903DF">
      <w:pPr>
        <w:pStyle w:val="Heading2"/>
        <w:jc w:val="center"/>
        <w:rPr>
          <w:b w:val="0"/>
          <w:bCs w:val="0"/>
          <w:color w:val="4472C4" w:themeColor="accent1"/>
        </w:rPr>
      </w:pPr>
      <w:bookmarkStart w:id="0" w:name="clan_1"/>
      <w:bookmarkEnd w:id="0"/>
      <w:r w:rsidRPr="006903DF">
        <w:rPr>
          <w:b w:val="0"/>
          <w:bCs w:val="0"/>
          <w:color w:val="4472C4" w:themeColor="accent1"/>
        </w:rPr>
        <w:t>PRAVILNIK</w:t>
      </w:r>
    </w:p>
    <w:p w14:paraId="75765186" w14:textId="77777777" w:rsidR="006903DF" w:rsidRDefault="006903DF" w:rsidP="006903DF">
      <w:pPr>
        <w:pStyle w:val="Heading2"/>
        <w:jc w:val="center"/>
        <w:rPr>
          <w:b w:val="0"/>
          <w:bCs w:val="0"/>
          <w:color w:val="4472C4" w:themeColor="accent1"/>
          <w:sz w:val="34"/>
          <w:szCs w:val="34"/>
        </w:rPr>
      </w:pPr>
      <w:r w:rsidRPr="006903DF">
        <w:rPr>
          <w:b w:val="0"/>
          <w:bCs w:val="0"/>
          <w:color w:val="4472C4" w:themeColor="accent1"/>
          <w:sz w:val="34"/>
          <w:szCs w:val="34"/>
        </w:rPr>
        <w:t>O OBRASCIMA IZVEŠTAJA O UPRAVLJANJU AMBALAŽOM I AMBALAŽNIM OTPADOM</w:t>
      </w:r>
    </w:p>
    <w:p w14:paraId="26208EA6" w14:textId="77777777" w:rsidR="006903DF" w:rsidRPr="006903DF" w:rsidRDefault="006903DF" w:rsidP="006903DF">
      <w:pPr>
        <w:pStyle w:val="Heading2"/>
        <w:jc w:val="center"/>
        <w:rPr>
          <w:b w:val="0"/>
          <w:bCs w:val="0"/>
          <w:color w:val="4472C4" w:themeColor="accent1"/>
          <w:sz w:val="34"/>
          <w:szCs w:val="34"/>
        </w:rPr>
      </w:pPr>
    </w:p>
    <w:p w14:paraId="4AB68B2C" w14:textId="57226615" w:rsidR="006903DF" w:rsidRPr="006903DF" w:rsidRDefault="006903DF" w:rsidP="006903DF">
      <w:pPr>
        <w:pStyle w:val="Heading2"/>
        <w:jc w:val="center"/>
        <w:rPr>
          <w:b w:val="0"/>
          <w:bCs w:val="0"/>
          <w:color w:val="4472C4" w:themeColor="accent1"/>
          <w:sz w:val="24"/>
          <w:szCs w:val="24"/>
        </w:rPr>
      </w:pPr>
      <w:r w:rsidRPr="006903DF">
        <w:rPr>
          <w:b w:val="0"/>
          <w:bCs w:val="0"/>
          <w:i/>
          <w:iCs/>
          <w:color w:val="4472C4" w:themeColor="accent1"/>
          <w:sz w:val="26"/>
          <w:szCs w:val="26"/>
        </w:rPr>
        <w:t>("Sl. glasnik RS", br. 21/2010, 10/2013, 44/2018 - dr. zakon i 14/2024)</w:t>
      </w:r>
    </w:p>
    <w:p w14:paraId="19B66F37" w14:textId="3A4380F2" w:rsidR="00475F0F" w:rsidRPr="00475F0F" w:rsidRDefault="00475F0F" w:rsidP="00475F0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1</w:t>
      </w:r>
    </w:p>
    <w:p w14:paraId="06D561AF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Ovim pravilnikom propisuju se obrasci izveštaja o upravljanju ambalažom i ambalažnim otpadom koje, u skladu sa zakonom, sastavljaju proizvođač, uvoznik, </w:t>
      </w:r>
      <w:proofErr w:type="spellStart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paker</w:t>
      </w:r>
      <w:proofErr w:type="spellEnd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proofErr w:type="spellStart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punilac</w:t>
      </w:r>
      <w:proofErr w:type="spellEnd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, isporučilac i krajnji korisnik, kao i operater sistema upravljanja ambalažnim otpadom.</w:t>
      </w:r>
    </w:p>
    <w:p w14:paraId="43111BBD" w14:textId="77777777" w:rsidR="00475F0F" w:rsidRPr="00475F0F" w:rsidRDefault="00475F0F" w:rsidP="00475F0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" w:name="clan_2"/>
      <w:bookmarkEnd w:id="1"/>
      <w:r w:rsidRPr="00475F0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2</w:t>
      </w:r>
    </w:p>
    <w:p w14:paraId="0261FF1A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o upravljanju ambalažom i ambalažnim otpadom koji sastavlja proizvođač, uvoznik, </w:t>
      </w:r>
      <w:proofErr w:type="spellStart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paker</w:t>
      </w:r>
      <w:proofErr w:type="spellEnd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/</w:t>
      </w:r>
      <w:proofErr w:type="spellStart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punilac</w:t>
      </w:r>
      <w:proofErr w:type="spellEnd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, isporučilac i krajnji korisnik podnosi se na Obrascu 1. koji je odštampan uz ovaj pravilnik i čini njegov sastavni deo.</w:t>
      </w:r>
    </w:p>
    <w:p w14:paraId="048428F8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Izveštaj o upravljanju ambalažom i ambalažnim otpadom koji sastavlja operater sistema upravljanja ambalažnim otpadom podnosi se na Obrascu 2. koji je odštampan uz ovaj pravilnik i čini njegov sastavni deo.</w:t>
      </w:r>
    </w:p>
    <w:p w14:paraId="5D245F20" w14:textId="77777777" w:rsidR="00475F0F" w:rsidRPr="00475F0F" w:rsidRDefault="00475F0F" w:rsidP="00475F0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3"/>
      <w:bookmarkEnd w:id="2"/>
      <w:r w:rsidRPr="00475F0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3</w:t>
      </w:r>
    </w:p>
    <w:p w14:paraId="576245D3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Ovaj pravilnik stupa na snagu osmog dana od dana objavljivanja u "Službenom glasniku Republike Srbije".</w:t>
      </w:r>
    </w:p>
    <w:p w14:paraId="701DA031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3B977143" w14:textId="77777777" w:rsidR="00475F0F" w:rsidRPr="00475F0F" w:rsidRDefault="00475F0F" w:rsidP="00475F0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" w:name="str_1"/>
      <w:bookmarkEnd w:id="3"/>
      <w:r w:rsidRPr="00475F0F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Obrazac 1</w:t>
      </w:r>
    </w:p>
    <w:p w14:paraId="3BE0DBC0" w14:textId="77777777" w:rsidR="00475F0F" w:rsidRPr="00475F0F" w:rsidRDefault="00475F0F" w:rsidP="00475F0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IZVEŠTAJ PROIZVOĐAČA, UVOZNIKA, PAKER/PUNIOCA, ISPORUČIOCA I KRAJNJEG KORISNIKA</w:t>
      </w:r>
    </w:p>
    <w:p w14:paraId="3C5B285F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3"/>
        <w:gridCol w:w="2343"/>
        <w:gridCol w:w="3694"/>
      </w:tblGrid>
      <w:tr w:rsidR="00475F0F" w:rsidRPr="00475F0F" w14:paraId="7FA64781" w14:textId="77777777" w:rsidTr="00475F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28934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PODACI O PRAVNOM LICU ILI PREDUZETNIKU </w:t>
            </w:r>
          </w:p>
        </w:tc>
      </w:tr>
      <w:tr w:rsidR="00475F0F" w:rsidRPr="00475F0F" w14:paraId="3C7A296F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121BB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Poreski identifikacioni broj (PIB)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E456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EB3CF89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94621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2D86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86BE3C5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2DB3D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Pun naziv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A06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9F94C19" w14:textId="77777777" w:rsidTr="00475F0F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E0DBE3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46533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4449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D208086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27BB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AA62A2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C896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29F764E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666E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3943F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0D81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304CDEC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306E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270B83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8E98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976C1F5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885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E72E8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0AF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7E95E67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B2D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09A07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3A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95839D9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81C3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9A08B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CCCC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632C336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8AFE79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54B3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6D6CE40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477C6B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FE52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ACC727A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B3593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2AFB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050681E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2"/>
        <w:gridCol w:w="7028"/>
      </w:tblGrid>
      <w:tr w:rsidR="00475F0F" w:rsidRPr="00475F0F" w14:paraId="19D6E8A9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B730C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PODACI O ODGOVORNOM LICU </w:t>
            </w:r>
          </w:p>
        </w:tc>
      </w:tr>
      <w:tr w:rsidR="00475F0F" w:rsidRPr="00475F0F" w14:paraId="53961CF6" w14:textId="77777777" w:rsidTr="00475F0F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A84ED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92A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1AABD74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E1FDF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6BC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AF786AC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32EC0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576B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4F63F8F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2"/>
        <w:gridCol w:w="7118"/>
      </w:tblGrid>
      <w:tr w:rsidR="00475F0F" w:rsidRPr="00475F0F" w14:paraId="35C8D6A8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5F1514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PODACI O LICU ODGOVORNOM ZA UPRAVLJANJE OTPADOM </w:t>
            </w:r>
          </w:p>
        </w:tc>
      </w:tr>
      <w:tr w:rsidR="00475F0F" w:rsidRPr="00475F0F" w14:paraId="22EC3F8E" w14:textId="77777777" w:rsidTr="00475F0F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DFC3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E53A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5C748CF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4EF7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CD2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A24D779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4105D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9DE6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C22A2D6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6B2B8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29DF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7CDB5A0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475F0F" w:rsidRPr="00475F0F" w14:paraId="13D89527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BD725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PODACI O DOZVOLI ZA SOPSTVENO UPRAVLJANJE AMBALAŽNIM OTPADOM</w:t>
            </w:r>
            <w:r w:rsidRPr="00475F0F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1</w:t>
            </w: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</w:p>
        </w:tc>
      </w:tr>
      <w:tr w:rsidR="00475F0F" w:rsidRPr="00475F0F" w14:paraId="3725A106" w14:textId="77777777" w:rsidTr="00475F0F">
        <w:trPr>
          <w:trHeight w:val="48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DEC4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dozvole za sopstveno upravljanje ambalažnim otpadom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5EB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2442C9A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9F42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izdavanja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50C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C6FD3E7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475F0F" w:rsidRPr="00475F0F" w14:paraId="1AF2B89F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3B7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Proizvođač, uvoznik, 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paker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punilac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isporučilac i krajnji korisnik ambalaže ili upakovanog proizvoda popunjavaju izveštaj u skladu sa članom 39. Zakona o ambalaži i ambalažnom otpadu ("Službeni glasnik RS", broj 36/09). Podaci o ambalaži ili upakovanom proizvodu prikazuju se prilikom prvog stavljanja na tržište Republike Srbije. </w:t>
            </w:r>
          </w:p>
        </w:tc>
      </w:tr>
    </w:tbl>
    <w:p w14:paraId="6CA15951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00"/>
        <w:gridCol w:w="1110"/>
      </w:tblGrid>
      <w:tr w:rsidR="00475F0F" w:rsidRPr="00475F0F" w14:paraId="5E78DFA4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EC630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PRAVNO LICE ILI PREDUZETNIKA (označiti)</w:t>
            </w:r>
            <w:r w:rsidRPr="00475F0F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(1)</w:t>
            </w: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A0AF7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X </w:t>
            </w:r>
          </w:p>
        </w:tc>
      </w:tr>
      <w:tr w:rsidR="00475F0F" w:rsidRPr="00475F0F" w14:paraId="636E4426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288E6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Proizvođač ambalaže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56D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EDD26A3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3956C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Paker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proizvoda u ambalažu ili 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punilac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ambalaže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3A6A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FB0AEB8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20307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Isporučilac koji stavlja u promet ambalažu ili upakovani proizvod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09C8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1DE3A19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2BA8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Uvoznik ambalaže ili upakovanog proizvoda (uključujući palete i gajbe)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E5A6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CBA202A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67720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Izvoznik ambalaže ili upakovanih proizvoda (uključujući palete i gajbe)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339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59651C0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70A09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Krajnji korisnik ambalaže ili upakovanih proizvoda (uključujući palete i gajbe)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40B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2CB0A58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(1)</w:t>
      </w: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 polje ispred odgovarajućeg odgovora upisati X. </w:t>
      </w:r>
    </w:p>
    <w:p w14:paraId="12589269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Izjava odgovornog lica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8"/>
        <w:gridCol w:w="1936"/>
        <w:gridCol w:w="1399"/>
        <w:gridCol w:w="2567"/>
      </w:tblGrid>
      <w:tr w:rsidR="00475F0F" w:rsidRPr="00475F0F" w14:paraId="677E0C77" w14:textId="77777777" w:rsidTr="00475F0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F581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 materijalnom i krivičnom odgovornošću potvrđujem da su u ovom izveštaju date informacije istinite, a količine i vrednosti tačne i određene ili procenjene u skladu sa važećom zakonskom regulativom Republike Srbije. </w:t>
            </w:r>
          </w:p>
        </w:tc>
      </w:tr>
      <w:tr w:rsidR="00475F0F" w:rsidRPr="00475F0F" w14:paraId="6E3AD831" w14:textId="77777777" w:rsidTr="00475F0F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B11A0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odgovornog lica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1695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hideMark/>
          </w:tcPr>
          <w:p w14:paraId="4A73422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Overa i pečat 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D2B8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BB9CBF4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284B1F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BDC0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7C3F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461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475F0F" w:rsidRPr="00475F0F" w14:paraId="53B1FE1F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D2232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B03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2EA1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D1F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</w:tbl>
    <w:p w14:paraId="6E6EBBBB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1425"/>
        <w:gridCol w:w="1004"/>
        <w:gridCol w:w="913"/>
        <w:gridCol w:w="913"/>
        <w:gridCol w:w="739"/>
        <w:gridCol w:w="1004"/>
        <w:gridCol w:w="803"/>
        <w:gridCol w:w="803"/>
        <w:gridCol w:w="739"/>
      </w:tblGrid>
      <w:tr w:rsidR="00475F0F" w:rsidRPr="00475F0F" w14:paraId="2C0DEFB1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24F84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A55CC0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VRSTE I KOLIČINE NEPOVRATNE AMBALAŽE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811BA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VRSTE I KOLIČINE POVRATNE AMBALAŽE </w:t>
            </w:r>
          </w:p>
        </w:tc>
      </w:tr>
      <w:tr w:rsidR="00475F0F" w:rsidRPr="00475F0F" w14:paraId="56E21FEE" w14:textId="77777777" w:rsidTr="00475F0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B12AF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Vrste ambalaže i ambalažnih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CA6BD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Proizvedena i stavljena na tržište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98320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Uvezena nepovratna ambalaža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C5353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Izvezena nepovratna ambalaža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96E37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stavljeno na tržište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A1CC7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Proizvedena i stavljena na tržište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2E92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Uvezena povratna ambalaža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C96A2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Izvezena povratna ambalaža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FADC4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stavljeno na tržište </w:t>
            </w:r>
          </w:p>
        </w:tc>
      </w:tr>
      <w:tr w:rsidR="00475F0F" w:rsidRPr="00475F0F" w14:paraId="632EE029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E2E0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DF770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E719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BA92C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9E773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509AB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4D97C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C5B4F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BB6C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</w:tr>
      <w:tr w:rsidR="00475F0F" w:rsidRPr="00475F0F" w14:paraId="5FA9830C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5A60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2201C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PET (Boce za napitke)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AC2A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948B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7977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A2A7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BCB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728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63B3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ACA8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28E77C7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55EEC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E7250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PET (ostale boce)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63B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40D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55E6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2B89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73E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770B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8DC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B8DD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8E163A3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1057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FDCD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PET (ostali)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3804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E08A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FB49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07D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7526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1E50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D328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8938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8E9197B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3A3B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9ED75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HDPE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883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7678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BB24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45BB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02FB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4237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1D38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40B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0F115FA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34B77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F2EE8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LDPE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5396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93E5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D32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6F59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9309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9353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B799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3697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8A9920B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4F04F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E3F46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Polipropilen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39D8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F584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9740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16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6EF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0FEA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62F5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34BA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18758EC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48410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5B525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Polistiren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3EA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3DD0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92E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6E89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6497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E2FA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7F5E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B5D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822B394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AF85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2C66B6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PVC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2A05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DE8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38D0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645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83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D03B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44E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5DA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F1B8EC2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06A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1C6FB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PVDC (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blisteri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59B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E672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76B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9A6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1D5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9B4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2955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D3F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7F37E8D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9520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A5AEC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višeslojne plastike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3DC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85D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13D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B5E4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B7EB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E90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EBA7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4552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75CDC3A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C8B5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02874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Kompozitni materijali sa 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preovladavajućom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plastikom i prisustvom aluminijuma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D234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F759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F2C6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7195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527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43C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38F1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805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9729444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8D9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3A93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kompozitni materijali sa 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preovladavajućom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plastikom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B43B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0839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50AB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9575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963C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6813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821B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1C07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E63496D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BD2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9B9A2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plastika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606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C2D4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1AD9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C9D6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FFF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4DA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2B0B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3684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4C1B83F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049CD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0187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A89D4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A591E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8DBACE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E84ED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C8B368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B7C3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E5BC4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75296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96101E6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6C6175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7A1EE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Boce za napitke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0438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B9A7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27E5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571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0AD5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B39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5025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DD4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60B70BA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C039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E54B9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Boce za vino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17D2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B1BD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8B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1C8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C4D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C6A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A4DD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88D2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020D4C0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0507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4B7DE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Boce za žestoka pića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17B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FFF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768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9F5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1B01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4AA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BCD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0A8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92E20A6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E941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D3A44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staklena ambalaža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DA1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48B9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789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E32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7520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25ED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DFD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55AE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DE13395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73F0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297DE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D0E88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747CE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E93E5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08F93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C4D0DD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17E12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260B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C86E3E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6B69491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384DD3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26FA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Gvozdena ambalaža za napitke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DAE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2C15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F9A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002D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A839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7379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D29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0082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B0896DF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5FEF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6324D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Aluminijumska ambalaža za napitke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873B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B1A4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F7F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8B6F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536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083E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A9D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E2E7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F505332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991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4EDEE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Gvožđe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A16F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D8E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4802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DDF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3199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10F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AC0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D548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26C12D9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A00C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CCC20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Aluminijum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B6B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A80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C673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186A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437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0CA9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858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A0DB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7BA32E8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D69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051F5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8F884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6BA61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CFB73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B3AFC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6B9BD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458D0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40E3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5D921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D31CF78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D3FAAB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Papir i 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8651A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66B1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68CC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440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F44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7D6E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369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E9D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AED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32659D5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2D00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1581CF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Višeslojna kartonska ambalaža za napitke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D98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6A9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7C21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E59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DA7C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B240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3435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5B8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582EEE1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09A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EC649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DC110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8541E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3D51D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7A98A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3FF55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B327C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09C0B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338BB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53177EB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B12DE9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F2312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581E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A2B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39B6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E86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D119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9AA5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EAF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B601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DB4CB62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242FE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60F53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(daske, pluta...)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B60B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5F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6C67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E56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4706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9527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EB09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A9F7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D8B392B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540E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0474A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CF7A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57D3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502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9844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402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2848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3858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7649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29A68EA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11CFC9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12074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Tekstil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D853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235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69D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A731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EBB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6811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2F1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159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C895A71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7C1E9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96C68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Keramika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A524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33A9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BA0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C6C1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BAE8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4759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12E2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5C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77E4E1C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936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A6445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ambalaže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95FF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E8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B82C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9F6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2183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432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90FB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5D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A5CDDDD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75F8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B69030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A611D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C0726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6EC4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8745D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90457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C4DA3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CF350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769C7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E9AF9FF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4B51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2E28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DC90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921CC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67C40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D74AE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61796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7A42A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5BADE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2C2BD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A75A77D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"/>
        <w:gridCol w:w="2404"/>
        <w:gridCol w:w="770"/>
        <w:gridCol w:w="710"/>
        <w:gridCol w:w="1556"/>
        <w:gridCol w:w="954"/>
        <w:gridCol w:w="888"/>
        <w:gridCol w:w="819"/>
      </w:tblGrid>
      <w:tr w:rsidR="00475F0F" w:rsidRPr="00475F0F" w14:paraId="488B3606" w14:textId="77777777" w:rsidTr="00475F0F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A7704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UPRAVLJANJE AMBALAŽOM </w:t>
            </w:r>
          </w:p>
        </w:tc>
      </w:tr>
      <w:tr w:rsidR="00475F0F" w:rsidRPr="00475F0F" w14:paraId="7E756A8C" w14:textId="77777777" w:rsidTr="00475F0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A4630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Vrste ambalaže i ambalažnih materijala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784ED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ambalaže za koju je obaveza preneta na operatera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74C67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operatera na kojeg je preneta obaveza upravljanja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EEF74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Broj dozvole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917D0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Količina ambalaže za koju sam obezbeđuje upravljanje </w:t>
            </w:r>
          </w:p>
        </w:tc>
      </w:tr>
      <w:tr w:rsidR="00475F0F" w:rsidRPr="00475F0F" w14:paraId="64A83965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7F3B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6EFCB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E28D5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22A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A85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8A614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C3DAA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% </w:t>
            </w:r>
          </w:p>
        </w:tc>
      </w:tr>
      <w:tr w:rsidR="00475F0F" w:rsidRPr="00475F0F" w14:paraId="70DE18E3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4AEB3C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33BC3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PET (Boce za napitke)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C16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2595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A33C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071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763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3F94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73E660D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DBA59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92A1C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PET (ostale boce)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61B8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ACCC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FCE9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5ECF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C09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52A8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6D35923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B9E5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31506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PET (ostali)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51F9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A68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4E16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7191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B1CF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308B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816235C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F4DC9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727E91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HDPE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605B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797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F0D0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4430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C29D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6C0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35001DB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399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4951E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Polietilen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- LDPE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C64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3CC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AE9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81DE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04BB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462D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680DAA8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1A29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4C441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Polipropilen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C7B0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955A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966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2944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E9ED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F6E8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24080A0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4B2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BD0C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Polistiren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73C9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FDD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6EA0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6AE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B280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CC9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F56B7B3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49B3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7F2E2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PVC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29C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4EBA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FAD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265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D80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80F7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F47B8DC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3BF2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529EA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PVDC (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blisteri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D9AE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694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2A3D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3F07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C76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3FC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2E18CC8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AB7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3E8C8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višeslojne plastike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2517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C191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AB57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0354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7B9B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D20D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6ACF209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A2CF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8CA3F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Kompozitni materijali sa 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preovladavajućom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plastikom i prisustvom aluminijuma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CAA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FC7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69FD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DFF4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60A6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AB8B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F3FC5BF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E2DE5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C36FE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Ostali kompozitni materijali sa 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preovladavajućom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plastikom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7BB5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BDA9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CC93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02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EC29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B837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2ED45A4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15D7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5CB0B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plastika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3837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4E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E64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8873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77FD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9D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ECA7D1E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395708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0BD87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7C481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E7562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E1EDC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6C385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BBB741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629A6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4DF024F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92ED31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66236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Boce za napitke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909C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8C53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302C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96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2EA7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8DB3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3BEB9B0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5A0E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539E4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Boce za vino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B154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33A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7BA3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E6F5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26DB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8E5A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FD7EDD7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69177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677E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Boce za žestoka pića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2B55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29F0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B5E4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DA7D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D6E6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02F6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0C57B45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468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BA27F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Ostala staklena ambalaža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D26C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62CB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D27F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3FCC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4953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1B2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39282F3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CB7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C87DC4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19B5E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636AC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043FA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0B41C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E6A9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1401B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4ED1030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6B68A5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E5A1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Gvozdena ambalaža za napitke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6E45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3070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118B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074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982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862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A8FEF8B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B66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6CC41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Aluminijumska ambalaža za napitke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BA06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D83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4FB1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83C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5D63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BD1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D89325D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9471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7C90F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Gvožđe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1118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9D5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3070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07EE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1B0C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766A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A4067DC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DE7A3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8C277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Aluminijum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C6F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5DD4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6F94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2F1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9BA2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75D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F2B2C66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DD49F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6ABFD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4DE59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6E50F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25C00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45406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C5C56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31F90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679293A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653415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Papir i 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FF4D6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8256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DB5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1A8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5F3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D63D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AD98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FDA700A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6D9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8BF35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Višeslojna kartonska ambalaža za napitke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29D3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5BD0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1163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65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4A19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900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AA33E8F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0F05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91EF1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18CEDC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8B21F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A2FAC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7BED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43D07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A247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8732E30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3A3E7F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05C2E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39E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D675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496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97FA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335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4516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7A23990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BE9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FF171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(daske, pluta...)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6D48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532A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6616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29F2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1727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209E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A467B24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F29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15B4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FE87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71F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85F3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9692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71B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E85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2CDD0B4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CEED6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A38AA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Tekstil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AF7B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E198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5EEA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2BAF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83B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B1CD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AED0BE8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3B3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208A52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Keramika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3A9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6FC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DCC4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1C4D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91CC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30D9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0038F3A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EAA01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FCE9C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ambalaže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0D25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2B1D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D7B9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4A2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CC51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2D3C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F7A3A36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694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C6A8E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149ADF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A3714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3CE85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AA12B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9CF0C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CD6A7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CBCF248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016F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FBD4A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61A79B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BB3F9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A823D0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6AD9A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B2BCAE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1402D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7A76C48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tabeli je potrebno prikazati ukupne količine ambalaže prilikom prvog stavljanja na tržište Republike Srbije, a koja uključuje primarnu, sekundarnu i </w:t>
      </w:r>
      <w:proofErr w:type="spellStart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tercijarnu</w:t>
      </w:r>
      <w:proofErr w:type="spellEnd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ambalažu u skladu sa članom 5. Zakona o ambalaži i ambalažnom otpadu. Kompozitna ambalaža iskazuje se </w:t>
      </w: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prema </w:t>
      </w:r>
      <w:proofErr w:type="spellStart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preovladavajućem</w:t>
      </w:r>
      <w:proofErr w:type="spellEnd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kompozitnom materijalu u sastavu ambalaže ili njenoj komponenti ili upakovanom proizvodu.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797"/>
        <w:gridCol w:w="661"/>
        <w:gridCol w:w="1038"/>
        <w:gridCol w:w="708"/>
        <w:gridCol w:w="708"/>
        <w:gridCol w:w="556"/>
        <w:gridCol w:w="596"/>
        <w:gridCol w:w="708"/>
        <w:gridCol w:w="556"/>
        <w:gridCol w:w="596"/>
        <w:gridCol w:w="813"/>
        <w:gridCol w:w="676"/>
      </w:tblGrid>
      <w:tr w:rsidR="00475F0F" w:rsidRPr="00475F0F" w14:paraId="30B32A4B" w14:textId="77777777" w:rsidTr="00475F0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F1BB8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UPRAVLJANJE AMBALAŽNIM OTPADOM </w:t>
            </w:r>
          </w:p>
        </w:tc>
      </w:tr>
      <w:tr w:rsidR="00475F0F" w:rsidRPr="00475F0F" w14:paraId="0F15A442" w14:textId="77777777" w:rsidTr="00475F0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6A3E5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Vrste ambalažnog otpada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E640D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Indeksni broj iz Kataloga otpada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52122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Preuzeta količina </w:t>
            </w: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nekomunalnog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ambalažnog otpada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9050A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Ponovno iskorišćeni komunalni ambalažni otpad*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728CE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Odloženi ambalažni otpad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9548C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Rekapitulacija </w:t>
            </w:r>
          </w:p>
        </w:tc>
      </w:tr>
      <w:tr w:rsidR="00475F0F" w:rsidRPr="00475F0F" w14:paraId="5BF280C1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20A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E56F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BEB2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4697B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Operacija R1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382F2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Operacija R3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7526C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Druga operacija 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5CC09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Operacija D1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55FC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Druga operacija 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BA626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ponovno iskorišćeno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5F37F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odloženo </w:t>
            </w:r>
          </w:p>
        </w:tc>
      </w:tr>
      <w:tr w:rsidR="00475F0F" w:rsidRPr="00475F0F" w14:paraId="764CEE8A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24249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99A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58D0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9FEAE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032A0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7062C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Uneti oznaku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89448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16D4A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CE8A37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Uneti oznaku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D4112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2E7D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522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475F0F" w:rsidRPr="00475F0F" w14:paraId="5A3DABFB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1E92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730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6E789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13E3D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18531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7BA92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FD557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C5B68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97F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EA8B5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EF58D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2F6B8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</w:tr>
      <w:tr w:rsidR="00475F0F" w:rsidRPr="00475F0F" w14:paraId="6240A253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AFB990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2A30A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9A513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A61E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ABA4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FE9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84F1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F826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A30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F1BB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5DA9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0DBA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8F9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C411129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A022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5DDB4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plastike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E34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8BBF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9E4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584B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1B97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531F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BD1B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917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529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831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A808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E1C95BF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3C172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50208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EF8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ECE8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4C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A2C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DA32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061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CB0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B7C8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B2A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6EE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5C32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562F628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A98D6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A2EAD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18BB1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EFC0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8B1F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FA3B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7DD8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938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2337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7DB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269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0BA7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EDBC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B132847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8A2D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F5FBF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Gvožđe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CFE9C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94AB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448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2C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D48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BF57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4EB0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9B9E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ED9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D39A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AAED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EA571F9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FD1D6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5D208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Aluminijum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B269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A380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C5E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9FD5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8260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C25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8D3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4777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8A2D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074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A56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AC23BB5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C12415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615EF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80E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1AB4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3C33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3FBD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0C35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3AE5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3F4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97C9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93C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E0F9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9B7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CE2DB50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7971E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Papir i 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12D0D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papir i 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AE32EA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1DFB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02C8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D21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ED2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46C6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FFAD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61BB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E62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F40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A18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25C4FDF" w14:textId="77777777" w:rsidTr="00475F0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6045E0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984E2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Palete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FBABB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CBD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31B8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47EA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DB9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0E56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E81E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B608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3D9F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CA86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281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898B9C1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F83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EF973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(daske, pluta...)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2A7E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FF40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524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DA42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EBD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0D7A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D976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628A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3622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9E5F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8D0A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238D23C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1B185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8101B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BF7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FFBB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974D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A37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2B36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9E9A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4DCE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C00F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8BD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9E8C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07C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9B884F2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E619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662A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Tekstil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06F631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855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761B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1A9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4274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2EF1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BE0C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C44A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2CAC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9334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99C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A333329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D0F1F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E0219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Keramika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7698C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F866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BFD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2505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1529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AC9E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10C7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381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D157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204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9CCD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9DA772F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3E7F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ABD9D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ambalaže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D09AA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A673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7762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DFE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3CAA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6C4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18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2298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0646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9ACF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CA9C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48955D6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1B26E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AF79A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DAD56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ACE2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47FC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77AB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BB4D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6823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D479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0A27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52F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1C44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3831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3AEC0F8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* Unose se količine ambalažnog </w:t>
      </w:r>
      <w:r w:rsidRPr="00475F0F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i komunalnog ambalažnog otpada, odnosno otpada za koji postoji ugovor o preuzimanju sa javnim komunalnim preduzećem ili jedinicom lokalne samouprave ili sa ugostiteljskim objektima i malim trgovinskim i komercijalnim objektima </w:t>
      </w:r>
    </w:p>
    <w:p w14:paraId="422DCCD9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72188A1B" w14:textId="77777777" w:rsidR="00475F0F" w:rsidRPr="00475F0F" w:rsidRDefault="00475F0F" w:rsidP="00475F0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" w:name="str_2"/>
      <w:bookmarkEnd w:id="4"/>
      <w:r w:rsidRPr="00475F0F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Obrazac 2*</w:t>
      </w:r>
    </w:p>
    <w:p w14:paraId="32770F84" w14:textId="77777777" w:rsidR="00475F0F" w:rsidRPr="00475F0F" w:rsidRDefault="00475F0F" w:rsidP="00475F0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IZVEŠTAJ OPERATERA SISTEMA UPRAVLJANJA AMBALAŽNIM OTPADOM</w:t>
      </w:r>
    </w:p>
    <w:p w14:paraId="1C9B0F66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3"/>
        <w:gridCol w:w="2253"/>
        <w:gridCol w:w="3784"/>
      </w:tblGrid>
      <w:tr w:rsidR="00475F0F" w:rsidRPr="00475F0F" w14:paraId="4098F722" w14:textId="77777777" w:rsidTr="00475F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AA8AB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PODACI O PRAVNOM LICU (PRIVREDNO DRUŠTVO ILI DRUGO PRAVNO LICE) </w:t>
            </w:r>
          </w:p>
        </w:tc>
      </w:tr>
      <w:tr w:rsidR="00475F0F" w:rsidRPr="00475F0F" w14:paraId="0C6A77AE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74DACF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Poreski identifikacioni broj (PIB)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162D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A907EA6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7DF4F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pravnog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E49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BF856D9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57819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Pun naziv pravnog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27AA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2459E89" w14:textId="77777777" w:rsidTr="00475F0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28982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62CBE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5BAA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5BE19F2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DFC4C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A8C424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6BA8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F910620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8F6110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F861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3C09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7BDEED7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A4D13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FB11C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6079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060FB7B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8096C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C2546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DA3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5B6A833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9C3C5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C3478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9BD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1FAE22E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5F9A9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BAB2E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E212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C0F1101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C3F91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F2D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687404D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0C003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243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C7F2E5B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BAC3F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5CC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6223586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4"/>
        <w:gridCol w:w="5226"/>
      </w:tblGrid>
      <w:tr w:rsidR="00475F0F" w:rsidRPr="00475F0F" w14:paraId="017CCBA3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6C0EB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PODACI O ODGOVORNOM LICU </w:t>
            </w:r>
          </w:p>
        </w:tc>
      </w:tr>
      <w:tr w:rsidR="00475F0F" w:rsidRPr="00475F0F" w14:paraId="5CB52D29" w14:textId="77777777" w:rsidTr="00475F0F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9CE13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7D86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68D8E12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92624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1E6B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46017DC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8FFED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323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5802F62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4"/>
        <w:gridCol w:w="5226"/>
      </w:tblGrid>
      <w:tr w:rsidR="00475F0F" w:rsidRPr="00475F0F" w14:paraId="40A12327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A6A1F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PODACI O LICU ODGOVORNOM ZA UPRAVLJANJE OTPADOM </w:t>
            </w:r>
          </w:p>
        </w:tc>
      </w:tr>
      <w:tr w:rsidR="00475F0F" w:rsidRPr="00475F0F" w14:paraId="5B69BF42" w14:textId="77777777" w:rsidTr="00475F0F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CE6A8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Ime i prezime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8C0D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A20EC44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DB283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E6D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3DA2186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C14E5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D5E5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20C90C5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4508A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A4CA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71A9C39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5"/>
        <w:gridCol w:w="4685"/>
      </w:tblGrid>
      <w:tr w:rsidR="00475F0F" w:rsidRPr="00475F0F" w14:paraId="0D762986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2E81B9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PODACI O DOZVOLI IZDATOJ OPERATERU SISTEMA UPRAVLJANJA AMBALAŽNIM OTPADOM</w:t>
            </w:r>
            <w:r w:rsidRPr="00475F0F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1.</w:t>
            </w: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475F0F" w:rsidRPr="00475F0F" w14:paraId="544DD03C" w14:textId="77777777" w:rsidTr="00475F0F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23B4B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dozvole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FC2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0150895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3A81D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Datum izdavanja dozvole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4BCA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1F740C0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Operater sistema upravljanja ambalažnim otpadom popunjava izveštaj u skladu sa članom 40. Zakona o ambalaži i ambalažnom otpadu ("Službeni glasnik RS", broj 36/09). Podaci o ambalaži ili upakovanom proizvodu prikazuju se prilikom prvog stavljanja na tržište Republike Srbije. </w:t>
      </w:r>
    </w:p>
    <w:p w14:paraId="357BF312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Napomena: </w:t>
      </w:r>
    </w:p>
    <w:p w14:paraId="6F28D3FA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se dostavlja na sledeći način: </w:t>
      </w:r>
    </w:p>
    <w:p w14:paraId="0C5900E1" w14:textId="77777777" w:rsidR="00475F0F" w:rsidRPr="00475F0F" w:rsidRDefault="00475F0F" w:rsidP="00475F0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unosom podataka u informacioni sistem Nacionalnog registra izvora zagađivanja; </w:t>
      </w:r>
    </w:p>
    <w:p w14:paraId="4D83704F" w14:textId="77777777" w:rsidR="00475F0F" w:rsidRPr="00475F0F" w:rsidRDefault="00475F0F" w:rsidP="00475F0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jedan komplet obrazaca odštampan iz informacionog sistema Nacionalnog registra izvora zagađivanja u papirnoj formi, propisno potpisan i overen od strane odgovornog lica. </w:t>
      </w:r>
    </w:p>
    <w:p w14:paraId="467865DC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se dostavlja Agenciji za zaštitu životne sredine najkasnije do 31. marta tekuće </w:t>
      </w:r>
      <w:proofErr w:type="spellStart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gadine</w:t>
      </w:r>
      <w:proofErr w:type="spellEnd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 prethodnu godinu. </w:t>
      </w:r>
    </w:p>
    <w:p w14:paraId="13E876A0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Uputstvo za popunjavanje elektronske forme obrasca dato je na internet stranici Agencije www.sepa.gov.rs </w:t>
      </w:r>
    </w:p>
    <w:p w14:paraId="581B9976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Izjava odgovornog lica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7"/>
        <w:gridCol w:w="2177"/>
        <w:gridCol w:w="1399"/>
        <w:gridCol w:w="2717"/>
      </w:tblGrid>
      <w:tr w:rsidR="00475F0F" w:rsidRPr="00475F0F" w14:paraId="344E6090" w14:textId="77777777" w:rsidTr="00475F0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DB2CB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 materijalnom i krivičnom odgovornošću potvrđujem da su u ovom izveštaju date informacije istinite, a količine i vrednosti tačne i određene ili procenjene u skladu sa važećom zakonskom regulativom Republike Srbije </w:t>
            </w:r>
          </w:p>
        </w:tc>
      </w:tr>
      <w:tr w:rsidR="00475F0F" w:rsidRPr="00475F0F" w14:paraId="499B1DF6" w14:textId="77777777" w:rsidTr="00475F0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DB3B1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odgovornog lica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7E0B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hideMark/>
          </w:tcPr>
          <w:p w14:paraId="77F3A44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Overa i pečat 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A6D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D3F4ADA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D9509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6869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AD8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810B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475F0F" w:rsidRPr="00475F0F" w14:paraId="28C755A7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276E7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5292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0B1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4AD9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</w:tbl>
    <w:p w14:paraId="022DB406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O PRAVNOM LICU ILI PREDUZETNIKU KOJI JE OPERATERU PRENEO OBAVEZU UPRAVLJANJA AMBALAŽNIM OTPADOM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3"/>
        <w:gridCol w:w="2253"/>
        <w:gridCol w:w="3694"/>
      </w:tblGrid>
      <w:tr w:rsidR="00475F0F" w:rsidRPr="00475F0F" w14:paraId="341A01A1" w14:textId="77777777" w:rsidTr="00475F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60012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PRAVNO LICE ILI PREDUZETNIK </w:t>
            </w:r>
          </w:p>
        </w:tc>
      </w:tr>
      <w:tr w:rsidR="00475F0F" w:rsidRPr="00475F0F" w14:paraId="5AB983A1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BD45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Poreski identifikacioni broj (PIB)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5A1B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D99CFDA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FBA0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4DB3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D5DB7F8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C7AB0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Pun naziv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D9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8BA0673" w14:textId="77777777" w:rsidTr="00475F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67589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ABDAA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AE18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CC53F20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5BE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502C2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B4EA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1C4DC57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7C07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89E45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AE37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59DCE4D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D177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81B69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6C26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8559CAF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3FBB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99C80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B2E8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7A27866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A7A9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F4E02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8F9C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533565A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8A43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5228C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3E8B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D470BE3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84721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8D8E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B247B5B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99FCCB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879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C5C2465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9D212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F1B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5ECF689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4"/>
        <w:gridCol w:w="2162"/>
        <w:gridCol w:w="3784"/>
      </w:tblGrid>
      <w:tr w:rsidR="00475F0F" w:rsidRPr="00475F0F" w14:paraId="16316799" w14:textId="77777777" w:rsidTr="00475F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BA8FF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PRAVNO LICE ILI PREDUZETNIK </w:t>
            </w:r>
          </w:p>
        </w:tc>
      </w:tr>
      <w:tr w:rsidR="00475F0F" w:rsidRPr="00475F0F" w14:paraId="63CB7260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6017E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Poreski identifikacioni broj (PIB)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198B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14CB36C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EFBE4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84F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851ED16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8BED9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Pun naziv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7361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93B0C66" w14:textId="77777777" w:rsidTr="00475F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0146B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E0220E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65DD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563ABCF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723C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C61EB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5582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06D1930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2DD4B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B06FD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EA28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A91EAD5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169C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1AC462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BF3B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45E9927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B311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E443C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0B42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475F0F" w:rsidRPr="00475F0F" w14:paraId="373418B0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62D2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9F360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132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3DD9419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D706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7CFF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4A22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0BA5D8A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876C6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7A0A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0026520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A3462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844C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4BD2500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EE3B4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473D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7412A52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3"/>
        <w:gridCol w:w="2343"/>
        <w:gridCol w:w="3694"/>
      </w:tblGrid>
      <w:tr w:rsidR="00475F0F" w:rsidRPr="00475F0F" w14:paraId="02628624" w14:textId="77777777" w:rsidTr="00475F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0163E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PRAVNO LICE ILI PREDUZETNIK </w:t>
            </w:r>
          </w:p>
        </w:tc>
      </w:tr>
      <w:tr w:rsidR="00475F0F" w:rsidRPr="00475F0F" w14:paraId="2F88CBA8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C0B1C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Poreski identifikacioni broj (PIB)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1CB1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A05D7A1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F9BC8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17DD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D8E1D06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2E279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Pun naziv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269B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A172630" w14:textId="77777777" w:rsidTr="00475F0F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FC21C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6A7DA4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D4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06147ED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0ED3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38E81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978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97896C7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10AD1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D8C4D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994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</w:tr>
      <w:tr w:rsidR="00475F0F" w:rsidRPr="00475F0F" w14:paraId="2B5D0E02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184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CDA0AC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D499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3625C7F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28A3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F6BAC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720C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B7736D4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34FEC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9DFE2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B19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54A707D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4D57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C6D2C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103C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04E0B9C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CA2FA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39F2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8EDCC34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205B7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14DA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56BCBE6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BF9F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11C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37A1C02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3"/>
        <w:gridCol w:w="2343"/>
        <w:gridCol w:w="3694"/>
      </w:tblGrid>
      <w:tr w:rsidR="00475F0F" w:rsidRPr="00475F0F" w14:paraId="77C31A39" w14:textId="77777777" w:rsidTr="00475F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91505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PRAVNO LICE ILI PREDUZETNIK </w:t>
            </w:r>
          </w:p>
        </w:tc>
      </w:tr>
      <w:tr w:rsidR="00475F0F" w:rsidRPr="00475F0F" w14:paraId="68FAB0E0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D2050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Poreski identifikacioni broj (PIB)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BA6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0A145FA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6073F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CB3F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7C10A0D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065E9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Pun naziv pravnog lica ili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7875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4461B6C" w14:textId="77777777" w:rsidTr="00475F0F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AB539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B28A8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C34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81382FA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A56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E54F9F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79CB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8B9FB78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85A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D7AFB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79E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</w:tr>
      <w:tr w:rsidR="00475F0F" w:rsidRPr="00475F0F" w14:paraId="65913829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E3B1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5BC08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538D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2B3E266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6A5E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115A1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9D1D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F3E76EF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43D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9542D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E58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206A90A" w14:textId="77777777" w:rsidTr="00475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65F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05CF4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D8F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C91F955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48FC3A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150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9210F70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1719F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B8B0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BE36DF1" w14:textId="77777777" w:rsidTr="00475F0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5A269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103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EFD8D78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Odštampati dodatne stranice ovog obrasca za popunjavanje podataka za veći broj pravnih lica ili preduzetnika.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"/>
        <w:gridCol w:w="1614"/>
        <w:gridCol w:w="2006"/>
        <w:gridCol w:w="1367"/>
        <w:gridCol w:w="1372"/>
        <w:gridCol w:w="1576"/>
      </w:tblGrid>
      <w:tr w:rsidR="00475F0F" w:rsidRPr="00475F0F" w14:paraId="40669DA7" w14:textId="77777777" w:rsidTr="00475F0F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29030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VRSTE I KOLIČINE AMBALAŽE </w:t>
            </w:r>
          </w:p>
        </w:tc>
      </w:tr>
      <w:tr w:rsidR="00475F0F" w:rsidRPr="00475F0F" w14:paraId="6E95780B" w14:textId="77777777" w:rsidTr="00475F0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BAF5A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Vrste ambalaže i ambalažnih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6EAB5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Proizvedena i stavljena na tržište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AFC76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Uvezena ambalaža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8186F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Izvezena ambalaža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24B08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stavljeno na tržište </w:t>
            </w:r>
          </w:p>
        </w:tc>
      </w:tr>
      <w:tr w:rsidR="00475F0F" w:rsidRPr="00475F0F" w14:paraId="2F44F74A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B3CFF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CFFE5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5D4B9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2A911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0DDF8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</w:tr>
      <w:tr w:rsidR="00475F0F" w:rsidRPr="00475F0F" w14:paraId="79977025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CFA30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AE468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234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A0EC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65D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0570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AB0AF32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B63C1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2C39E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plastike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8DA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498E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BBFD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C19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0D3CF67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73DE1A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C06073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F196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E51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BD24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EE5D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696C1D5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C897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55F37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A81A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114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CA5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C3B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F9E2006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96E25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7770FC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Gvožđe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56A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C07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9352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908A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D46B441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3F5DD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A0015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Aluminijum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BA2F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7EDD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B501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F15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6213472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7E020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921576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4055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56C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72CB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C590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3F5C518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E5C26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Papir i 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5F736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A568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BD4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A1C0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272A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23A7E58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96DB5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68BC1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CBD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0C88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8FA4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6EBA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08A1D50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0DBD4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F2409D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(daske, pluta...)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95E6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7A09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7738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8CDC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163658F3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93426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66658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6B5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C233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013E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68B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852EBDF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DFF30B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1FD30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Tekstil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0070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B395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AC1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B637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16F9CC0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2FB39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0958B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Keramika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021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89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755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F5FE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B67A179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DD5E8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80F0C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ambalaže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307C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F10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35E1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C6E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D0602F0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AA8E1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1957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059D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45B0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63E3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AAA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AABA074" w14:textId="77777777" w:rsidR="00475F0F" w:rsidRPr="00475F0F" w:rsidRDefault="00475F0F" w:rsidP="00475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795"/>
        <w:gridCol w:w="659"/>
        <w:gridCol w:w="828"/>
        <w:gridCol w:w="932"/>
        <w:gridCol w:w="707"/>
        <w:gridCol w:w="555"/>
        <w:gridCol w:w="595"/>
        <w:gridCol w:w="707"/>
        <w:gridCol w:w="555"/>
        <w:gridCol w:w="595"/>
        <w:gridCol w:w="811"/>
        <w:gridCol w:w="675"/>
      </w:tblGrid>
      <w:tr w:rsidR="00475F0F" w:rsidRPr="00475F0F" w14:paraId="10458DBB" w14:textId="77777777" w:rsidTr="00475F0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53778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Vrste ambalažnog otpada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0C2D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Indeksni broj </w:t>
            </w: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iz Kataloga otpada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2B04B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PREUZETE I PONOVNO ISKORIŠĆENE KOLIČINE AMBALAŽNOG OTPADA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613BF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ODLOŽENE KOLIČINE AMBALAŽNOG OTPADA I REKAPITULACIJA </w:t>
            </w:r>
          </w:p>
        </w:tc>
      </w:tr>
      <w:tr w:rsidR="00475F0F" w:rsidRPr="00475F0F" w14:paraId="3F60103D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F81A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EDFD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72D60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Preuzeta količina ambalažnog otpada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B88CF1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Ponovno iskorišćeni ambalažni otpad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7C657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Odloženi ambalažni otpad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4D59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Rekapitulacija </w:t>
            </w:r>
          </w:p>
        </w:tc>
      </w:tr>
      <w:tr w:rsidR="00475F0F" w:rsidRPr="00475F0F" w14:paraId="630E2B88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CD40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E8F7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3F27F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Komunalni*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ED1F9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Nekomunalni</w:t>
            </w:r>
            <w:proofErr w:type="spellEnd"/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E113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Operacija R1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A324F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Druga operacija 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1CD1D0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Operacija D1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4DE4EC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Druga operacija 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80466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ponovo iskorišćeno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71B07F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odloženo </w:t>
            </w:r>
          </w:p>
        </w:tc>
      </w:tr>
      <w:tr w:rsidR="00475F0F" w:rsidRPr="00475F0F" w14:paraId="2BDF31C7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EA48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98E2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65EFF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B2C23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D1DE1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242334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Uneti oznaku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B7297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BE131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F046C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Uneti oznaku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D83B4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E2EF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DF1E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475F0F" w:rsidRPr="00475F0F" w14:paraId="5E1A2B59" w14:textId="77777777" w:rsidTr="00475F0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57BC2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7A80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0D3CB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E0205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4653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1713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0E2C0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BB4F8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98C0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7EEC4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3AE9E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62C573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(t) </w:t>
            </w:r>
          </w:p>
        </w:tc>
      </w:tr>
      <w:tr w:rsidR="00475F0F" w:rsidRPr="00475F0F" w14:paraId="49D91100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FDDDC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3223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78865B1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BEF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932A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8E75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0CB8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DC83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110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A0C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5943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4A68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5B2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32336E80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6E0B3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AFF04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plastike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A457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A819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30A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569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6EC3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0439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89E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0A7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586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741D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52B8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0A8E2289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22EE8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259C9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43354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1F0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DBC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7A7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E058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6AB4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05E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D6ED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14A7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207A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C5E6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70400F1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CF8D1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6411A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C06284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337B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DCCF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DC76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7647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58C2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ED3F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60BC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EF72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A5C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DBA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B6BF8D2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A504E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B8F1C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Gvožđe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5A20F2A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9DED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5ABD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E9F5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2A71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0EDD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0BB0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D8C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3F63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A136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6DAF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278E42E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835731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8E36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Aluminijum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FE0AB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AAE9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2EE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CE5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4480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B1FE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312E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997D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2DE1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FAB3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5A8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A034E3D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D68B3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A7499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2D4C" w14:textId="77777777" w:rsidR="00475F0F" w:rsidRPr="00475F0F" w:rsidRDefault="00475F0F" w:rsidP="00475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A37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8B4F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28D2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87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5C9C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B423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73CA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E86E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9C9E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33B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79298759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BDD6FC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Papir i 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16C5B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papir i 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49AAF64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81AD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A009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AF4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2B58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ABE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D9F7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C8CE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7260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9E04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D336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85810C6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3A637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07532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0DE77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BA7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E3E5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7FE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654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C98B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C176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A794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53E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0D17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02C8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5A534E3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8879D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B5DA0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(daske, pluta...)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7A4AF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A81F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9401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9E4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FECA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739C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0897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A17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F73B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3E5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CE62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58EE216E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EACB7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8BAC3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05B28C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82FD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0F56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301C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F4B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986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44AD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F6C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719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3135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9722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28783DD4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85672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D430F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Tekstil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676B1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15 01 09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438C2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2376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53F5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D84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4F64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9F85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BC2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4497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3022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6FE58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88DCFFC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E8A8E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A4C3A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Keramika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F251F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FD72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D221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F56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FF52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2A9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9B10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A184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9D2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4E6C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6E7F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6C2A2F24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70EE0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69846D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vrste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0A0E4E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B5D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36AA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F139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00F1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F501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D2A1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02947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C6AE0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CE44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F180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475F0F" w:rsidRPr="00475F0F" w14:paraId="4BAB0107" w14:textId="77777777" w:rsidTr="00475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5F6D6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CF566B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72EAFF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3B6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91D7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BD8D6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A6095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38FA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EAA9B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3E9B4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97FB9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5B42C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DF43" w14:textId="77777777" w:rsidR="00475F0F" w:rsidRPr="00475F0F" w:rsidRDefault="00475F0F" w:rsidP="00475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475F0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A5354C3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Kompozitna ambalaža iskazuje se prema </w:t>
      </w:r>
      <w:proofErr w:type="spellStart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>preovladavajućem</w:t>
      </w:r>
      <w:proofErr w:type="spellEnd"/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kompozitnom materijalu u sastavu ambalaže ili njenoj komponenti ili upakovanom proizvodu. </w:t>
      </w:r>
    </w:p>
    <w:p w14:paraId="69E7BA45" w14:textId="77777777" w:rsidR="00475F0F" w:rsidRPr="00475F0F" w:rsidRDefault="00475F0F" w:rsidP="00475F0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* Unose se količine ambalažnog </w:t>
      </w:r>
      <w:r w:rsidRPr="00475F0F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i komunalnog ambalažnog otpada, odnosno otpada za koji postoji ugovor o preuzimanju sa javnim komunalnim preduzećem ili jedinicom lokalne samouprave ili sa ugostiteljskim objektima i malim trgovinskim i komercijalnim objektima</w:t>
      </w:r>
      <w:r w:rsidRPr="00475F0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79E1C59A" w14:textId="77777777" w:rsidR="00475F0F" w:rsidRDefault="00475F0F"/>
    <w:sectPr w:rsidR="00475F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0F"/>
    <w:rsid w:val="00475F0F"/>
    <w:rsid w:val="006903DF"/>
    <w:rsid w:val="00D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2930"/>
  <w15:chartTrackingRefBased/>
  <w15:docId w15:val="{D6FAAC76-00DA-40E6-A252-32F9AD15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F0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475F0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75F0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475F0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475F0F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475F0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F0F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75F0F"/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75F0F"/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75F0F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475F0F"/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475F0F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75F0F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75F0F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4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ingl">
    <w:name w:val="singl"/>
    <w:basedOn w:val="Normal"/>
    <w:rsid w:val="00475F0F"/>
    <w:pPr>
      <w:spacing w:after="24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molovani">
    <w:name w:val="tabelamolovani"/>
    <w:basedOn w:val="Normal"/>
    <w:rsid w:val="00475F0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normalred">
    <w:name w:val="normal_red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lang w:eastAsia="sr-Latn-RS"/>
      <w14:ligatures w14:val="none"/>
    </w:rPr>
  </w:style>
  <w:style w:type="paragraph" w:customStyle="1" w:styleId="normalgreenback">
    <w:name w:val="normal_greenback"/>
    <w:basedOn w:val="Normal"/>
    <w:rsid w:val="00475F0F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clan">
    <w:name w:val="clan"/>
    <w:basedOn w:val="Normal"/>
    <w:rsid w:val="00475F0F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simboli">
    <w:name w:val="simboli"/>
    <w:basedOn w:val="Normal"/>
    <w:rsid w:val="00475F0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lang w:eastAsia="sr-Latn-RS"/>
      <w14:ligatures w14:val="none"/>
    </w:rPr>
  </w:style>
  <w:style w:type="paragraph" w:customStyle="1" w:styleId="simboliindeks">
    <w:name w:val="simboliindeks"/>
    <w:basedOn w:val="Normal"/>
    <w:rsid w:val="00475F0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sz w:val="24"/>
      <w:szCs w:val="24"/>
      <w:vertAlign w:val="subscript"/>
      <w:lang w:eastAsia="sr-Latn-RS"/>
      <w14:ligatures w14:val="none"/>
    </w:rPr>
  </w:style>
  <w:style w:type="paragraph" w:customStyle="1" w:styleId="Normal1">
    <w:name w:val="Normal1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">
    <w:name w:val="normaltd"/>
    <w:basedOn w:val="Normal"/>
    <w:rsid w:val="00475F0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b">
    <w:name w:val="normaltdb"/>
    <w:basedOn w:val="Normal"/>
    <w:rsid w:val="00475F0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amostalni">
    <w:name w:val="samostalni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samostalni1">
    <w:name w:val="samostalni1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abelaobrazac">
    <w:name w:val="tabelaobrazac"/>
    <w:basedOn w:val="Normal"/>
    <w:rsid w:val="00475F0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naslov">
    <w:name w:val="tabelanaslov"/>
    <w:basedOn w:val="Normal"/>
    <w:rsid w:val="00475F0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m">
    <w:name w:val="tabela_sm"/>
    <w:basedOn w:val="Normal"/>
    <w:rsid w:val="00475F0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p">
    <w:name w:val="tabela_sp"/>
    <w:basedOn w:val="Normal"/>
    <w:rsid w:val="00475F0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ct">
    <w:name w:val="tabela_ct"/>
    <w:basedOn w:val="Normal"/>
    <w:rsid w:val="00475F0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naslov1">
    <w:name w:val="naslov1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aslov2">
    <w:name w:val="naslov2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naslov3">
    <w:name w:val="naslov3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3"/>
      <w:szCs w:val="23"/>
      <w:lang w:eastAsia="sr-Latn-RS"/>
      <w14:ligatures w14:val="none"/>
    </w:rPr>
  </w:style>
  <w:style w:type="paragraph" w:customStyle="1" w:styleId="normaluvuceni">
    <w:name w:val="normal_uvuceni"/>
    <w:basedOn w:val="Normal"/>
    <w:rsid w:val="00475F0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2">
    <w:name w:val="normal_uvuceni2"/>
    <w:basedOn w:val="Normal"/>
    <w:rsid w:val="00475F0F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3">
    <w:name w:val="normal_uvuceni3"/>
    <w:basedOn w:val="Normal"/>
    <w:rsid w:val="00475F0F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aslovpropisa1">
    <w:name w:val="naslovpropisa1"/>
    <w:basedOn w:val="Normal"/>
    <w:rsid w:val="00475F0F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kern w:val="0"/>
      <w:sz w:val="36"/>
      <w:szCs w:val="36"/>
      <w:lang w:eastAsia="sr-Latn-RS"/>
      <w14:ligatures w14:val="none"/>
    </w:rPr>
  </w:style>
  <w:style w:type="paragraph" w:customStyle="1" w:styleId="naslovpropisa1a">
    <w:name w:val="naslovpropisa1a"/>
    <w:basedOn w:val="Normal"/>
    <w:rsid w:val="00475F0F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kern w:val="0"/>
      <w:sz w:val="34"/>
      <w:szCs w:val="34"/>
      <w:lang w:eastAsia="sr-Latn-RS"/>
      <w14:ligatures w14:val="none"/>
    </w:rPr>
  </w:style>
  <w:style w:type="paragraph" w:customStyle="1" w:styleId="podnaslovpropisa">
    <w:name w:val="podnaslovpropisa"/>
    <w:basedOn w:val="Normal"/>
    <w:rsid w:val="00475F0F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aslov4">
    <w:name w:val="naslov4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aslov5">
    <w:name w:val="naslov5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bold">
    <w:name w:val="normalbold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boldct">
    <w:name w:val="normalboldct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bolditalic">
    <w:name w:val="normalbolditalic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kern w:val="0"/>
      <w:lang w:eastAsia="sr-Latn-RS"/>
      <w14:ligatures w14:val="none"/>
    </w:rPr>
  </w:style>
  <w:style w:type="paragraph" w:customStyle="1" w:styleId="normalboldcentar">
    <w:name w:val="normalboldcentar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tepen">
    <w:name w:val="stepen"/>
    <w:basedOn w:val="Normal"/>
    <w:rsid w:val="004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perscript"/>
      <w:lang w:eastAsia="sr-Latn-RS"/>
      <w14:ligatures w14:val="none"/>
    </w:rPr>
  </w:style>
  <w:style w:type="paragraph" w:customStyle="1" w:styleId="indeks">
    <w:name w:val="indeks"/>
    <w:basedOn w:val="Normal"/>
    <w:rsid w:val="004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bscript"/>
      <w:lang w:eastAsia="sr-Latn-RS"/>
      <w14:ligatures w14:val="none"/>
    </w:rPr>
  </w:style>
  <w:style w:type="paragraph" w:customStyle="1" w:styleId="tbezokvira">
    <w:name w:val="tbezokvira"/>
    <w:basedOn w:val="Normal"/>
    <w:rsid w:val="00475F0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aslovlevo">
    <w:name w:val="naslovlevo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6"/>
      <w:szCs w:val="26"/>
      <w:lang w:eastAsia="sr-Latn-RS"/>
      <w14:ligatures w14:val="none"/>
    </w:rPr>
  </w:style>
  <w:style w:type="paragraph" w:customStyle="1" w:styleId="bulletedni">
    <w:name w:val="bulletedni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praksa">
    <w:name w:val="normalpraksa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ctzaglavlje">
    <w:name w:val="normalctzaglavlje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sr-Latn-RS"/>
      <w14:ligatures w14:val="none"/>
    </w:rPr>
  </w:style>
  <w:style w:type="paragraph" w:customStyle="1" w:styleId="windings">
    <w:name w:val="windings"/>
    <w:basedOn w:val="Normal"/>
    <w:rsid w:val="00475F0F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kern w:val="0"/>
      <w:sz w:val="18"/>
      <w:szCs w:val="18"/>
      <w:lang w:eastAsia="sr-Latn-RS"/>
      <w14:ligatures w14:val="none"/>
    </w:rPr>
  </w:style>
  <w:style w:type="paragraph" w:customStyle="1" w:styleId="webdings">
    <w:name w:val="webdings"/>
    <w:basedOn w:val="Normal"/>
    <w:rsid w:val="00475F0F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kern w:val="0"/>
      <w:sz w:val="18"/>
      <w:szCs w:val="18"/>
      <w:lang w:eastAsia="sr-Latn-RS"/>
      <w14:ligatures w14:val="none"/>
    </w:rPr>
  </w:style>
  <w:style w:type="paragraph" w:customStyle="1" w:styleId="normalct">
    <w:name w:val="normalct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sr-Latn-RS"/>
      <w14:ligatures w14:val="none"/>
    </w:rPr>
  </w:style>
  <w:style w:type="paragraph" w:customStyle="1" w:styleId="tabelamala">
    <w:name w:val="tabela_mala"/>
    <w:basedOn w:val="Normal"/>
    <w:rsid w:val="004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naslov">
    <w:name w:val="izmena_naslov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podnaslov">
    <w:name w:val="izmena_podnaslov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clan">
    <w:name w:val="izmena_clan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tekst">
    <w:name w:val="izmena_tekst"/>
    <w:basedOn w:val="Normal"/>
    <w:rsid w:val="004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centar">
    <w:name w:val="normalcentar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centaritalic">
    <w:name w:val="normalcentaritalic"/>
    <w:basedOn w:val="Normal"/>
    <w:rsid w:val="00475F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italic">
    <w:name w:val="normalitalic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saokvirom">
    <w:name w:val="tsaokvirom"/>
    <w:basedOn w:val="Normal"/>
    <w:rsid w:val="00475F0F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ole">
    <w:name w:val="t_okvirdole"/>
    <w:basedOn w:val="Normal"/>
    <w:rsid w:val="00475F0F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">
    <w:name w:val="t_okvirgore"/>
    <w:basedOn w:val="Normal"/>
    <w:rsid w:val="00475F0F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">
    <w:name w:val="t_okvirgoredole"/>
    <w:basedOn w:val="Normal"/>
    <w:rsid w:val="00475F0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">
    <w:name w:val="t_okvirlevo"/>
    <w:basedOn w:val="Normal"/>
    <w:rsid w:val="00475F0F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">
    <w:name w:val="t_okvirdesno"/>
    <w:basedOn w:val="Normal"/>
    <w:rsid w:val="00475F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">
    <w:name w:val="t_okvirlevodesno"/>
    <w:basedOn w:val="Normal"/>
    <w:rsid w:val="00475F0F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gore">
    <w:name w:val="t_okvirlevodesnogore"/>
    <w:basedOn w:val="Normal"/>
    <w:rsid w:val="00475F0F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dole">
    <w:name w:val="t_okvirlevodesnodole"/>
    <w:basedOn w:val="Normal"/>
    <w:rsid w:val="00475F0F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ole">
    <w:name w:val="t_okvirlevodole"/>
    <w:basedOn w:val="Normal"/>
    <w:rsid w:val="00475F0F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dole">
    <w:name w:val="t_okvirdesnodole"/>
    <w:basedOn w:val="Normal"/>
    <w:rsid w:val="00475F0F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gore">
    <w:name w:val="t_okvirlevogore"/>
    <w:basedOn w:val="Normal"/>
    <w:rsid w:val="00475F0F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gore">
    <w:name w:val="t_okvirdesnogore"/>
    <w:basedOn w:val="Normal"/>
    <w:rsid w:val="00475F0F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desno">
    <w:name w:val="t_okvirgoredoledesno"/>
    <w:basedOn w:val="Normal"/>
    <w:rsid w:val="00475F0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levo">
    <w:name w:val="t_okvirgoredolelevo"/>
    <w:basedOn w:val="Normal"/>
    <w:rsid w:val="00475F0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prored">
    <w:name w:val="normalprored"/>
    <w:basedOn w:val="Normal"/>
    <w:rsid w:val="00475F0F"/>
    <w:pPr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sr-Latn-RS"/>
      <w14:ligatures w14:val="none"/>
    </w:rPr>
  </w:style>
  <w:style w:type="paragraph" w:customStyle="1" w:styleId="wyq010---deo">
    <w:name w:val="wyq010---deo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wyq020---poddeo">
    <w:name w:val="wyq020---poddeo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wyq030---glava">
    <w:name w:val="wyq030---glava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wyq040---podglava-kurziv-bold">
    <w:name w:val="wyq040---podglava-kurziv-bold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wyq045---podglava-kurziv">
    <w:name w:val="wyq045---podglava-kurziv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wyq050---odeljak">
    <w:name w:val="wyq050---odeljak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wyq060---pododeljak">
    <w:name w:val="wyq060---pododeljak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wyq070---podpododeljak-kurziv">
    <w:name w:val="wyq070---podpododeljak-kurziv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wyq080---odsek">
    <w:name w:val="wyq080---odsek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wyq090---pododsek">
    <w:name w:val="wyq090---pododsek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wyq100---naslov-grupe-clanova-kurziv">
    <w:name w:val="wyq100---naslov-grupe-clanova-kurziv"/>
    <w:basedOn w:val="Normal"/>
    <w:rsid w:val="00475F0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wyq110---naslov-clana">
    <w:name w:val="wyq110---naslov-clana"/>
    <w:basedOn w:val="Normal"/>
    <w:rsid w:val="00475F0F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wyq120---podnaslov-clana">
    <w:name w:val="wyq120---podnaslov-clana"/>
    <w:basedOn w:val="Normal"/>
    <w:rsid w:val="00475F0F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010---deo">
    <w:name w:val="010---deo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020---poddeo">
    <w:name w:val="020---poddeo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030---glava">
    <w:name w:val="030---glava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040---podglava-kurziv-bold">
    <w:name w:val="040---podglava-kurziv-bold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045---podglava-kurziv">
    <w:name w:val="045---podglava-kurziv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050---odeljak">
    <w:name w:val="050---odeljak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060---pododeljak">
    <w:name w:val="060---pododeljak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070---podpododeljak-kurziv">
    <w:name w:val="070---podpododeljak-kurziv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080---odsek">
    <w:name w:val="080---odsek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090---pododsek">
    <w:name w:val="090---pododsek"/>
    <w:basedOn w:val="Normal"/>
    <w:rsid w:val="00475F0F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100---naslov-grupe-clanova-kurziv">
    <w:name w:val="100---naslov-grupe-clanova-kurziv"/>
    <w:basedOn w:val="Normal"/>
    <w:rsid w:val="00475F0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110---naslov-clana">
    <w:name w:val="110---naslov-clana"/>
    <w:basedOn w:val="Normal"/>
    <w:rsid w:val="00475F0F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120---podnaslov-clana">
    <w:name w:val="120---podnaslov-clana"/>
    <w:basedOn w:val="Normal"/>
    <w:rsid w:val="00475F0F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uvuceni">
    <w:name w:val="uvuceni"/>
    <w:basedOn w:val="Normal"/>
    <w:rsid w:val="00475F0F"/>
    <w:pPr>
      <w:spacing w:after="24" w:line="240" w:lineRule="auto"/>
      <w:ind w:left="720" w:hanging="28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uvuceni2">
    <w:name w:val="uvuceni2"/>
    <w:basedOn w:val="Normal"/>
    <w:rsid w:val="00475F0F"/>
    <w:pPr>
      <w:spacing w:after="24" w:line="240" w:lineRule="auto"/>
      <w:ind w:left="720" w:hanging="40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epress">
    <w:name w:val="tabela_epress"/>
    <w:basedOn w:val="Normal"/>
    <w:rsid w:val="00475F0F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izmred">
    <w:name w:val="izm_red"/>
    <w:basedOn w:val="Normal"/>
    <w:rsid w:val="004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sr-Latn-RS"/>
      <w14:ligatures w14:val="none"/>
    </w:rPr>
  </w:style>
  <w:style w:type="paragraph" w:customStyle="1" w:styleId="izmgreen">
    <w:name w:val="izm_green"/>
    <w:basedOn w:val="Normal"/>
    <w:rsid w:val="004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kern w:val="0"/>
      <w:sz w:val="24"/>
      <w:szCs w:val="24"/>
      <w:lang w:eastAsia="sr-Latn-RS"/>
      <w14:ligatures w14:val="none"/>
    </w:rPr>
  </w:style>
  <w:style w:type="paragraph" w:customStyle="1" w:styleId="izmgreenback">
    <w:name w:val="izm_greenback"/>
    <w:basedOn w:val="Normal"/>
    <w:rsid w:val="00475F0F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ct">
    <w:name w:val="ct"/>
    <w:basedOn w:val="Normal"/>
    <w:rsid w:val="004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kern w:val="0"/>
      <w:sz w:val="24"/>
      <w:szCs w:val="24"/>
      <w:lang w:eastAsia="sr-Latn-RS"/>
      <w14:ligatures w14:val="none"/>
    </w:rPr>
  </w:style>
  <w:style w:type="paragraph" w:customStyle="1" w:styleId="hrct">
    <w:name w:val="hr_ct"/>
    <w:basedOn w:val="Normal"/>
    <w:rsid w:val="00475F0F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1">
    <w:name w:val="s1"/>
    <w:basedOn w:val="Normal"/>
    <w:rsid w:val="00475F0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2">
    <w:name w:val="s2"/>
    <w:basedOn w:val="Normal"/>
    <w:rsid w:val="00475F0F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3">
    <w:name w:val="s3"/>
    <w:basedOn w:val="Normal"/>
    <w:rsid w:val="00475F0F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4">
    <w:name w:val="s4"/>
    <w:basedOn w:val="Normal"/>
    <w:rsid w:val="00475F0F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5">
    <w:name w:val="s5"/>
    <w:basedOn w:val="Normal"/>
    <w:rsid w:val="00475F0F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6">
    <w:name w:val="s6"/>
    <w:basedOn w:val="Normal"/>
    <w:rsid w:val="00475F0F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7">
    <w:name w:val="s7"/>
    <w:basedOn w:val="Normal"/>
    <w:rsid w:val="00475F0F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8">
    <w:name w:val="s8"/>
    <w:basedOn w:val="Normal"/>
    <w:rsid w:val="00475F0F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9">
    <w:name w:val="s9"/>
    <w:basedOn w:val="Normal"/>
    <w:rsid w:val="00475F0F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0">
    <w:name w:val="s10"/>
    <w:basedOn w:val="Normal"/>
    <w:rsid w:val="00475F0F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1">
    <w:name w:val="s11"/>
    <w:basedOn w:val="Normal"/>
    <w:rsid w:val="00475F0F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2">
    <w:name w:val="s12"/>
    <w:basedOn w:val="Normal"/>
    <w:rsid w:val="00475F0F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tooltiptext">
    <w:name w:val="tooltiptext"/>
    <w:basedOn w:val="Normal"/>
    <w:rsid w:val="004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oltiptext1">
    <w:name w:val="tooltiptext1"/>
    <w:basedOn w:val="Normal"/>
    <w:rsid w:val="00475F0F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sr-Latn-RS"/>
      <w14:ligatures w14:val="none"/>
    </w:rPr>
  </w:style>
  <w:style w:type="character" w:customStyle="1" w:styleId="stepen1">
    <w:name w:val="stepen1"/>
    <w:basedOn w:val="DefaultParagraphFont"/>
    <w:rsid w:val="00475F0F"/>
    <w:rPr>
      <w:sz w:val="15"/>
      <w:szCs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Cementna industrija Srbije</cp:lastModifiedBy>
  <cp:revision>3</cp:revision>
  <dcterms:created xsi:type="dcterms:W3CDTF">2024-03-11T15:57:00Z</dcterms:created>
  <dcterms:modified xsi:type="dcterms:W3CDTF">2024-03-26T12:01:00Z</dcterms:modified>
</cp:coreProperties>
</file>