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CD" w:rsidRPr="00D261CD" w:rsidRDefault="00D261CD" w:rsidP="00D261CD">
      <w:pPr>
        <w:pStyle w:val="Title"/>
        <w:jc w:val="center"/>
        <w:rPr>
          <w:rFonts w:eastAsia="Times New Roman"/>
          <w:lang w:eastAsia="sr-Latn-RS"/>
        </w:rPr>
      </w:pPr>
      <w:bookmarkStart w:id="0" w:name="clan_1"/>
      <w:bookmarkStart w:id="1" w:name="_GoBack"/>
      <w:bookmarkEnd w:id="0"/>
      <w:bookmarkEnd w:id="1"/>
      <w:r w:rsidRPr="00D261CD">
        <w:rPr>
          <w:rFonts w:eastAsia="Times New Roman"/>
          <w:lang w:eastAsia="sr-Latn-RS"/>
        </w:rPr>
        <w:t>PRAVILNIK</w:t>
      </w:r>
    </w:p>
    <w:p w:rsidR="00D261CD" w:rsidRPr="00162A72" w:rsidRDefault="00D261CD" w:rsidP="00D261CD">
      <w:pPr>
        <w:pStyle w:val="Title"/>
        <w:jc w:val="center"/>
        <w:rPr>
          <w:rFonts w:eastAsia="Times New Roman"/>
          <w:lang w:eastAsia="sr-Latn-RS"/>
        </w:rPr>
      </w:pPr>
      <w:r w:rsidRPr="00D261CD">
        <w:rPr>
          <w:rFonts w:eastAsia="Times New Roman"/>
          <w:lang w:eastAsia="sr-Latn-RS"/>
        </w:rPr>
        <w:t>O TEHNIČKIM ZAHTEVIMA I DRUGIM POSEBNIM KRITERIJUMIMA ZA POJEDINE VRSTE OTPADA KOJI PRESTAJU DA BUDU OTPAD</w:t>
      </w:r>
    </w:p>
    <w:p w:rsidR="00D261CD" w:rsidRPr="00162A72" w:rsidRDefault="00D261CD" w:rsidP="00D261CD">
      <w:pPr>
        <w:pStyle w:val="Subtitle"/>
        <w:numPr>
          <w:ilvl w:val="0"/>
          <w:numId w:val="0"/>
        </w:numPr>
        <w:jc w:val="center"/>
        <w:rPr>
          <w:rFonts w:eastAsia="Times New Roman"/>
          <w:lang w:eastAsia="sr-Latn-RS"/>
        </w:rPr>
      </w:pPr>
      <w:r w:rsidRPr="00162A72">
        <w:rPr>
          <w:rFonts w:eastAsia="Times New Roman"/>
          <w:lang w:eastAsia="sr-Latn-RS"/>
        </w:rPr>
        <w:t>(</w:t>
      </w:r>
      <w:r w:rsidRPr="00C044C0">
        <w:rPr>
          <w:rFonts w:eastAsia="Times New Roman"/>
          <w:lang w:eastAsia="sr-Latn-RS"/>
        </w:rPr>
        <w:t>"Sl. glasnik RS", br. 7</w:t>
      </w:r>
      <w:r>
        <w:rPr>
          <w:rFonts w:eastAsia="Times New Roman"/>
          <w:lang w:eastAsia="sr-Latn-RS"/>
        </w:rPr>
        <w:t>8</w:t>
      </w:r>
      <w:r w:rsidRPr="00C044C0">
        <w:rPr>
          <w:rFonts w:eastAsia="Times New Roman"/>
          <w:lang w:eastAsia="sr-Latn-RS"/>
        </w:rPr>
        <w:t>/2019</w:t>
      </w:r>
      <w:r w:rsidRPr="00162A72">
        <w:rPr>
          <w:rFonts w:eastAsia="Times New Roman"/>
          <w:lang w:eastAsia="sr-Latn-RS"/>
        </w:rPr>
        <w:t>)</w:t>
      </w:r>
    </w:p>
    <w:p w:rsidR="00D261CD" w:rsidRDefault="00D261CD" w:rsidP="00401089">
      <w:pPr>
        <w:spacing w:before="240" w:after="120" w:line="240" w:lineRule="auto"/>
        <w:jc w:val="center"/>
        <w:rPr>
          <w:rFonts w:ascii="Arial" w:eastAsia="Times New Roman" w:hAnsi="Arial" w:cs="Arial"/>
          <w:b/>
          <w:bCs/>
          <w:sz w:val="24"/>
          <w:szCs w:val="24"/>
          <w:lang w:eastAsia="sr-Latn-RS"/>
        </w:rPr>
      </w:pP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r w:rsidRPr="00401089">
        <w:rPr>
          <w:rFonts w:ascii="Arial" w:eastAsia="Times New Roman" w:hAnsi="Arial" w:cs="Arial"/>
          <w:b/>
          <w:bCs/>
          <w:sz w:val="24"/>
          <w:szCs w:val="24"/>
          <w:lang w:eastAsia="sr-Latn-RS"/>
        </w:rPr>
        <w:t xml:space="preserve">Član 1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Ovim pravilnikom propisuju se tehnički zahtevi za pojedine vrste otpada koje, u skladu sa smernicama Evropske unije, prestaju da budu otpad (papir, staklo, guma, tekstil, agregat i metal) i drugi posebni kriterijumi za određivanje prestanka statusa otpada. </w:t>
      </w: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bookmarkStart w:id="2" w:name="clan_2"/>
      <w:bookmarkEnd w:id="2"/>
      <w:r w:rsidRPr="00401089">
        <w:rPr>
          <w:rFonts w:ascii="Arial" w:eastAsia="Times New Roman" w:hAnsi="Arial" w:cs="Arial"/>
          <w:b/>
          <w:bCs/>
          <w:sz w:val="24"/>
          <w:szCs w:val="24"/>
          <w:lang w:eastAsia="sr-Latn-RS"/>
        </w:rPr>
        <w:t xml:space="preserve">Član 2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Pojedini izrazi upotrebljeni u ovom pravilniku imaju sledeće značenje: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 </w:t>
      </w:r>
      <w:r w:rsidRPr="00401089">
        <w:rPr>
          <w:rFonts w:ascii="Arial" w:eastAsia="Times New Roman" w:hAnsi="Arial" w:cs="Arial"/>
          <w:i/>
          <w:iCs/>
          <w:lang w:eastAsia="sr-Latn-RS"/>
        </w:rPr>
        <w:t>otpadno gvožđe i čelik</w:t>
      </w:r>
      <w:r w:rsidRPr="00401089">
        <w:rPr>
          <w:rFonts w:ascii="Arial" w:eastAsia="Times New Roman" w:hAnsi="Arial" w:cs="Arial"/>
          <w:lang w:eastAsia="sr-Latn-RS"/>
        </w:rPr>
        <w:t xml:space="preserve"> jeste otpadni metal koji se uglavnom sastoji od gvožđa i čelika;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 </w:t>
      </w:r>
      <w:r w:rsidRPr="00401089">
        <w:rPr>
          <w:rFonts w:ascii="Arial" w:eastAsia="Times New Roman" w:hAnsi="Arial" w:cs="Arial"/>
          <w:i/>
          <w:iCs/>
          <w:lang w:eastAsia="sr-Latn-RS"/>
        </w:rPr>
        <w:t>otpadni aluminijum</w:t>
      </w:r>
      <w:r w:rsidRPr="00401089">
        <w:rPr>
          <w:rFonts w:ascii="Arial" w:eastAsia="Times New Roman" w:hAnsi="Arial" w:cs="Arial"/>
          <w:lang w:eastAsia="sr-Latn-RS"/>
        </w:rPr>
        <w:t xml:space="preserve"> jeste otpadni metal koji se uglavnom sastoji od aluminijuma i aluminijumskih legura;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3) </w:t>
      </w:r>
      <w:r w:rsidRPr="00401089">
        <w:rPr>
          <w:rFonts w:ascii="Arial" w:eastAsia="Times New Roman" w:hAnsi="Arial" w:cs="Arial"/>
          <w:i/>
          <w:iCs/>
          <w:lang w:eastAsia="sr-Latn-RS"/>
        </w:rPr>
        <w:t>otpadni bakar</w:t>
      </w:r>
      <w:r w:rsidRPr="00401089">
        <w:rPr>
          <w:rFonts w:ascii="Arial" w:eastAsia="Times New Roman" w:hAnsi="Arial" w:cs="Arial"/>
          <w:lang w:eastAsia="sr-Latn-RS"/>
        </w:rPr>
        <w:t xml:space="preserve"> jeste otpadni metal koji se sastoji uglavnom od bakra i legura bakra;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4) </w:t>
      </w:r>
      <w:r w:rsidRPr="00401089">
        <w:rPr>
          <w:rFonts w:ascii="Arial" w:eastAsia="Times New Roman" w:hAnsi="Arial" w:cs="Arial"/>
          <w:i/>
          <w:iCs/>
          <w:lang w:eastAsia="sr-Latn-RS"/>
        </w:rPr>
        <w:t>stakleni krš</w:t>
      </w:r>
      <w:r w:rsidRPr="00401089">
        <w:rPr>
          <w:rFonts w:ascii="Arial" w:eastAsia="Times New Roman" w:hAnsi="Arial" w:cs="Arial"/>
          <w:lang w:eastAsia="sr-Latn-RS"/>
        </w:rPr>
        <w:t xml:space="preserve"> jeste krš koji nastaje u postupku reciklaže otpadnog stakla;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5) </w:t>
      </w:r>
      <w:r w:rsidRPr="00401089">
        <w:rPr>
          <w:rFonts w:ascii="Arial" w:eastAsia="Times New Roman" w:hAnsi="Arial" w:cs="Arial"/>
          <w:i/>
          <w:iCs/>
          <w:lang w:eastAsia="sr-Latn-RS"/>
        </w:rPr>
        <w:t>držalac otpada</w:t>
      </w:r>
      <w:r w:rsidRPr="00401089">
        <w:rPr>
          <w:rFonts w:ascii="Arial" w:eastAsia="Times New Roman" w:hAnsi="Arial" w:cs="Arial"/>
          <w:lang w:eastAsia="sr-Latn-RS"/>
        </w:rPr>
        <w:t xml:space="preserve"> jeste pravno ili fizičko lice koje poseduje otpadni metal i/ili stakleni krš;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6) </w:t>
      </w:r>
      <w:r w:rsidRPr="00401089">
        <w:rPr>
          <w:rFonts w:ascii="Arial" w:eastAsia="Times New Roman" w:hAnsi="Arial" w:cs="Arial"/>
          <w:i/>
          <w:iCs/>
          <w:lang w:eastAsia="sr-Latn-RS"/>
        </w:rPr>
        <w:t>proizvođač</w:t>
      </w:r>
      <w:r w:rsidRPr="00401089">
        <w:rPr>
          <w:rFonts w:ascii="Arial" w:eastAsia="Times New Roman" w:hAnsi="Arial" w:cs="Arial"/>
          <w:lang w:eastAsia="sr-Latn-RS"/>
        </w:rPr>
        <w:t xml:space="preserve"> jeste držalac koji po prvi put prenosi otpadni metal na drugog držaoca, kao otpadni metal i/ili stakleni krš koji je prestao da bude otpad;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7) </w:t>
      </w:r>
      <w:r w:rsidRPr="00401089">
        <w:rPr>
          <w:rFonts w:ascii="Arial" w:eastAsia="Times New Roman" w:hAnsi="Arial" w:cs="Arial"/>
          <w:i/>
          <w:iCs/>
          <w:lang w:eastAsia="sr-Latn-RS"/>
        </w:rPr>
        <w:t>uvoznik</w:t>
      </w:r>
      <w:r w:rsidRPr="00401089">
        <w:rPr>
          <w:rFonts w:ascii="Arial" w:eastAsia="Times New Roman" w:hAnsi="Arial" w:cs="Arial"/>
          <w:lang w:eastAsia="sr-Latn-RS"/>
        </w:rPr>
        <w:t xml:space="preserve"> jeste bilo koje pravno ili fizičko lice sa stalnim boravištem ili sedištem u Republici Srbiji, koje otpadni metal i/ili stakleni krš koji je prestao da bude otpad unosi u carinsko područje Republike Srbije;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8) </w:t>
      </w:r>
      <w:r w:rsidRPr="00401089">
        <w:rPr>
          <w:rFonts w:ascii="Arial" w:eastAsia="Times New Roman" w:hAnsi="Arial" w:cs="Arial"/>
          <w:i/>
          <w:iCs/>
          <w:lang w:eastAsia="sr-Latn-RS"/>
        </w:rPr>
        <w:t>kvalifikovano lice</w:t>
      </w:r>
      <w:r w:rsidRPr="00401089">
        <w:rPr>
          <w:rFonts w:ascii="Arial" w:eastAsia="Times New Roman" w:hAnsi="Arial" w:cs="Arial"/>
          <w:lang w:eastAsia="sr-Latn-RS"/>
        </w:rPr>
        <w:t xml:space="preserve"> (</w:t>
      </w:r>
      <w:r w:rsidRPr="00401089">
        <w:rPr>
          <w:rFonts w:ascii="Arial" w:eastAsia="Times New Roman" w:hAnsi="Arial" w:cs="Arial"/>
          <w:i/>
          <w:iCs/>
          <w:lang w:eastAsia="sr-Latn-RS"/>
        </w:rPr>
        <w:t>osoblje</w:t>
      </w:r>
      <w:r w:rsidRPr="00401089">
        <w:rPr>
          <w:rFonts w:ascii="Arial" w:eastAsia="Times New Roman" w:hAnsi="Arial" w:cs="Arial"/>
          <w:lang w:eastAsia="sr-Latn-RS"/>
        </w:rPr>
        <w:t xml:space="preserve">) jeste lice koje je na osnovu iskustva ili obuke kvalifikovano za praćenje i ocenjivanje svojstava otpadnog metala i/ili staklenog krša;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9) </w:t>
      </w:r>
      <w:r w:rsidRPr="00401089">
        <w:rPr>
          <w:rFonts w:ascii="Arial" w:eastAsia="Times New Roman" w:hAnsi="Arial" w:cs="Arial"/>
          <w:i/>
          <w:iCs/>
          <w:lang w:eastAsia="sr-Latn-RS"/>
        </w:rPr>
        <w:t>vizuelni pregled</w:t>
      </w:r>
      <w:r w:rsidRPr="00401089">
        <w:rPr>
          <w:rFonts w:ascii="Arial" w:eastAsia="Times New Roman" w:hAnsi="Arial" w:cs="Arial"/>
          <w:lang w:eastAsia="sr-Latn-RS"/>
        </w:rPr>
        <w:t xml:space="preserve"> jeste pregled otpadnog metala koji obuhvata celu pošiljku ili delove pošiljke i kod kojeg se koriste ljudska čula ili bilo kakva </w:t>
      </w:r>
      <w:proofErr w:type="spellStart"/>
      <w:r w:rsidRPr="00401089">
        <w:rPr>
          <w:rFonts w:ascii="Arial" w:eastAsia="Times New Roman" w:hAnsi="Arial" w:cs="Arial"/>
          <w:lang w:eastAsia="sr-Latn-RS"/>
        </w:rPr>
        <w:t>nespecijalizovana</w:t>
      </w:r>
      <w:proofErr w:type="spellEnd"/>
      <w:r w:rsidRPr="00401089">
        <w:rPr>
          <w:rFonts w:ascii="Arial" w:eastAsia="Times New Roman" w:hAnsi="Arial" w:cs="Arial"/>
          <w:lang w:eastAsia="sr-Latn-RS"/>
        </w:rPr>
        <w:t xml:space="preserve"> oprema;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10) </w:t>
      </w:r>
      <w:r w:rsidRPr="00401089">
        <w:rPr>
          <w:rFonts w:ascii="Arial" w:eastAsia="Times New Roman" w:hAnsi="Arial" w:cs="Arial"/>
          <w:i/>
          <w:iCs/>
          <w:lang w:eastAsia="sr-Latn-RS"/>
        </w:rPr>
        <w:t>pošiljka</w:t>
      </w:r>
      <w:r w:rsidRPr="00401089">
        <w:rPr>
          <w:rFonts w:ascii="Arial" w:eastAsia="Times New Roman" w:hAnsi="Arial" w:cs="Arial"/>
          <w:lang w:eastAsia="sr-Latn-RS"/>
        </w:rPr>
        <w:t xml:space="preserve"> jeste </w:t>
      </w:r>
      <w:proofErr w:type="spellStart"/>
      <w:r w:rsidRPr="00401089">
        <w:rPr>
          <w:rFonts w:ascii="Arial" w:eastAsia="Times New Roman" w:hAnsi="Arial" w:cs="Arial"/>
          <w:lang w:eastAsia="sr-Latn-RS"/>
        </w:rPr>
        <w:t>šarža</w:t>
      </w:r>
      <w:proofErr w:type="spellEnd"/>
      <w:r w:rsidRPr="00401089">
        <w:rPr>
          <w:rFonts w:ascii="Arial" w:eastAsia="Times New Roman" w:hAnsi="Arial" w:cs="Arial"/>
          <w:lang w:eastAsia="sr-Latn-RS"/>
        </w:rPr>
        <w:t xml:space="preserve">, odnosno određena količina otpadnog metala i/ili staklenog krša koja je namenjena za isporuku od proizvođača nekom drugom držaocu i može biti sadržana u jednoj ili više transportnih jedinica, kao što su kontejneri. </w:t>
      </w: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bookmarkStart w:id="3" w:name="clan_3"/>
      <w:bookmarkEnd w:id="3"/>
      <w:r w:rsidRPr="00401089">
        <w:rPr>
          <w:rFonts w:ascii="Arial" w:eastAsia="Times New Roman" w:hAnsi="Arial" w:cs="Arial"/>
          <w:b/>
          <w:bCs/>
          <w:sz w:val="24"/>
          <w:szCs w:val="24"/>
          <w:lang w:eastAsia="sr-Latn-RS"/>
        </w:rPr>
        <w:t xml:space="preserve">Član 3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Otpadno gvožđe i čelik prestaje da bude otpad ako su, nakon prenosa sa proizvođača na drugog držaoca, ispunjeni sledeći tehnički zahtevi i kriterijumi: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 otpad koji se koristi kao ulazna sirovina za operacije ponovnog iskorišćenja ispunjava kriterijume iz odeljka 2. Priloga 1 - Tehnički zahtevi i kriterijumi za otpadno gvožđe i čelik, koji je odštampan uz ovaj pravilnik i čini njegov sastavni deo;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 otpad koji se koristi kao ulazna sirovina za operacije ponovnog iskorišćenja obrađen je u skladu sa kriterijumima iz odeljka 3. Priloga 1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3) otpadno gvožđe i čelik koji nastane u postupku ponovnog iskorišćenja ispunjava kriterijume iz odeljka 1. Priloga 1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4) proizvođač primenjuje sistem menadžmenta kvalitetom iz Priloga 1 ovog pravilnika. </w:t>
      </w: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bookmarkStart w:id="4" w:name="clan_4"/>
      <w:bookmarkEnd w:id="4"/>
      <w:r w:rsidRPr="00401089">
        <w:rPr>
          <w:rFonts w:ascii="Arial" w:eastAsia="Times New Roman" w:hAnsi="Arial" w:cs="Arial"/>
          <w:b/>
          <w:bCs/>
          <w:sz w:val="24"/>
          <w:szCs w:val="24"/>
          <w:lang w:eastAsia="sr-Latn-RS"/>
        </w:rPr>
        <w:t xml:space="preserve">Član 4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Otpadni </w:t>
      </w:r>
      <w:proofErr w:type="spellStart"/>
      <w:r w:rsidRPr="00401089">
        <w:rPr>
          <w:rFonts w:ascii="Arial" w:eastAsia="Times New Roman" w:hAnsi="Arial" w:cs="Arial"/>
          <w:lang w:eastAsia="sr-Latn-RS"/>
        </w:rPr>
        <w:t>alumunijum</w:t>
      </w:r>
      <w:proofErr w:type="spellEnd"/>
      <w:r w:rsidRPr="00401089">
        <w:rPr>
          <w:rFonts w:ascii="Arial" w:eastAsia="Times New Roman" w:hAnsi="Arial" w:cs="Arial"/>
          <w:lang w:eastAsia="sr-Latn-RS"/>
        </w:rPr>
        <w:t xml:space="preserve">, uključujući otpadne aluminijumske legure, prestaje da bude otpad ako su, nakon prenosa sa proizvođača na drugog držaoca, ispunjeni sledeći tehnički zahtevi i kriterijumi: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 otpad koji se koristi kao ulazna sirovina za operacije ponovnog iskorišćenja ispunjava kriterijume iz odeljka 2. Priloga 2 - Tehnički zahtevi i kriterijumi za otpadni </w:t>
      </w:r>
      <w:proofErr w:type="spellStart"/>
      <w:r w:rsidRPr="00401089">
        <w:rPr>
          <w:rFonts w:ascii="Arial" w:eastAsia="Times New Roman" w:hAnsi="Arial" w:cs="Arial"/>
          <w:lang w:eastAsia="sr-Latn-RS"/>
        </w:rPr>
        <w:t>alumunijum</w:t>
      </w:r>
      <w:proofErr w:type="spellEnd"/>
      <w:r w:rsidRPr="00401089">
        <w:rPr>
          <w:rFonts w:ascii="Arial" w:eastAsia="Times New Roman" w:hAnsi="Arial" w:cs="Arial"/>
          <w:lang w:eastAsia="sr-Latn-RS"/>
        </w:rPr>
        <w:t xml:space="preserve">, koji je odštampan uz ovaj pravilnik i čini njegov sastavni deo;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 otpad koji se koristi kao ulazna sirovina za operacije ponovnog iskorišćenja obrađen je u skladu sa kriterijumima iz odeljka 3. Priloga 2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3) otpadni </w:t>
      </w:r>
      <w:proofErr w:type="spellStart"/>
      <w:r w:rsidRPr="00401089">
        <w:rPr>
          <w:rFonts w:ascii="Arial" w:eastAsia="Times New Roman" w:hAnsi="Arial" w:cs="Arial"/>
          <w:lang w:eastAsia="sr-Latn-RS"/>
        </w:rPr>
        <w:t>alumunijum</w:t>
      </w:r>
      <w:proofErr w:type="spellEnd"/>
      <w:r w:rsidRPr="00401089">
        <w:rPr>
          <w:rFonts w:ascii="Arial" w:eastAsia="Times New Roman" w:hAnsi="Arial" w:cs="Arial"/>
          <w:lang w:eastAsia="sr-Latn-RS"/>
        </w:rPr>
        <w:t xml:space="preserve"> koji nastane u postupku ponovnog iskorišćenja ispunjava kriterijume iz odeljka 1. Priloga 2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4) proizvođač primenjuje sistem menadžmenta kvalitetom iz Priloga 2 ovog pravilnika. </w:t>
      </w: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bookmarkStart w:id="5" w:name="clan_5"/>
      <w:bookmarkEnd w:id="5"/>
      <w:r w:rsidRPr="00401089">
        <w:rPr>
          <w:rFonts w:ascii="Arial" w:eastAsia="Times New Roman" w:hAnsi="Arial" w:cs="Arial"/>
          <w:b/>
          <w:bCs/>
          <w:sz w:val="24"/>
          <w:szCs w:val="24"/>
          <w:lang w:eastAsia="sr-Latn-RS"/>
        </w:rPr>
        <w:t xml:space="preserve">Član 5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Otpadni bakar, uključujući otpadne legure bakra, prestaje da bude otpad ako su, nakon prenosa sa proizvođača na drugog držaoca, ispunjeni sledeći tehnički zahtevi i kriterijumi: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 otpadni bakar koji nastane u postupku ponovnog iskorišćenja ispunjava kriterijume iz odeljka 1. Priloga 3 - Tehnički zahtevi i kriterijumi za otpadni bakar, koji je odštampan uz ovaj pravilnik i čini njegov sastavni deo;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 otpad koji se koristi kao ulazna sirovina za operacije ponovnog iskorišćenja obrađen je u skladu je sa kriterijumima iz odeljka 2. Priloga 3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3) otpad koji se koristi kao ulazna sirovina za operacije ponovnog iskorišćenja ispunjava kriterijume iz odeljka 3. Priloga 3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4) proizvođač primenjuje sistem menadžmenta kvalitetom iz Priloga 3 ovog pravilnika. </w:t>
      </w: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bookmarkStart w:id="6" w:name="clan_6"/>
      <w:bookmarkEnd w:id="6"/>
      <w:r w:rsidRPr="00401089">
        <w:rPr>
          <w:rFonts w:ascii="Arial" w:eastAsia="Times New Roman" w:hAnsi="Arial" w:cs="Arial"/>
          <w:b/>
          <w:bCs/>
          <w:sz w:val="24"/>
          <w:szCs w:val="24"/>
          <w:lang w:eastAsia="sr-Latn-RS"/>
        </w:rPr>
        <w:t xml:space="preserve">Član 6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Stakleni krš prestaje da bude otpad ako su, nakon prenosa sa proizvođača na drugog držaoca, ispunjeni sledeći tehnički zahtevi i kriterijumi: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 stakleni krš koji nastane u postupku ponovnog iskorišćenja ispunjava kriterijume iz odeljka 1. Priloga 4 - Tehnički zahtevi i kriterijumi za stakleni krš, koji je odštampan uz ovaj pravilnik i čini njegov sastavni deo;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 otpad koji se koristi kao ulazna sirovina za operacije ponovnog iskorišćenja ispunjava kriterije iz odeljka 2. Priloga 4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3) otpad koji se koristi kao ulazna sirovina za operacije ponovnog iskorišćenja tretiran je u skladu sa kriterijumima iz odeljka 1. Priloga 4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4) proizvođač primenjuje sistem menadžmenta kvalitetom iz Priloga 4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5) stakleni krš je namenjen proizvodnji staklenih materijala ili predmeta procesima topljenja. </w:t>
      </w: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bookmarkStart w:id="7" w:name="clan_7"/>
      <w:bookmarkEnd w:id="7"/>
      <w:r w:rsidRPr="00401089">
        <w:rPr>
          <w:rFonts w:ascii="Arial" w:eastAsia="Times New Roman" w:hAnsi="Arial" w:cs="Arial"/>
          <w:b/>
          <w:bCs/>
          <w:sz w:val="24"/>
          <w:szCs w:val="24"/>
          <w:lang w:eastAsia="sr-Latn-RS"/>
        </w:rPr>
        <w:t xml:space="preserve">Član 7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Proizvođač primenjuje sistem menadžmenta kvalitetom koji je pogodan za dokazivanje usaglašenosti sa tehničkim zahtevima i kriterijumima za otpadno gvožđe i čelik, aluminijum, bakar i stakleni krš (npr. SRPS ISO 9001:2015, Sistem menadžmenta kvalitetom - Zahtevi).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Usaglašenost sa tehničkim zahtevima i kriterijumima dokazuje se izjavom o usaglašenosti proizvoda. </w:t>
      </w: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bookmarkStart w:id="8" w:name="clan_8"/>
      <w:bookmarkEnd w:id="8"/>
      <w:r w:rsidRPr="00401089">
        <w:rPr>
          <w:rFonts w:ascii="Arial" w:eastAsia="Times New Roman" w:hAnsi="Arial" w:cs="Arial"/>
          <w:b/>
          <w:bCs/>
          <w:sz w:val="24"/>
          <w:szCs w:val="24"/>
          <w:lang w:eastAsia="sr-Latn-RS"/>
        </w:rPr>
        <w:t xml:space="preserve">Član 8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Sistem menadžmenta kvalitetom u postupanju sa otpadnim gvožđem, čelikom i aluminijumom obuhvata skup dokumentovanih postupaka koji se odnose na: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 kontrolu kod preuzimanja otpada koji se koristi kao ulazna sirovina za operacije ponovnog iskorišćenja u skladu sa odeljkom 2. Priloga 1 i 2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 praćenje tehnika i procesa tretmana opisanih u odeljku 3.3. Priloga 1 i 2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3) praćenje kvaliteta otpadnog metala koji nastaje u postupku ponovnog iskorišćenja u skladu sa odeljkom 1. Priloga 1 i 2 ovog pravilnika (uključujući </w:t>
      </w:r>
      <w:proofErr w:type="spellStart"/>
      <w:r w:rsidRPr="00401089">
        <w:rPr>
          <w:rFonts w:ascii="Arial" w:eastAsia="Times New Roman" w:hAnsi="Arial" w:cs="Arial"/>
          <w:lang w:eastAsia="sr-Latn-RS"/>
        </w:rPr>
        <w:t>uzorkovanje</w:t>
      </w:r>
      <w:proofErr w:type="spellEnd"/>
      <w:r w:rsidRPr="00401089">
        <w:rPr>
          <w:rFonts w:ascii="Arial" w:eastAsia="Times New Roman" w:hAnsi="Arial" w:cs="Arial"/>
          <w:lang w:eastAsia="sr-Latn-RS"/>
        </w:rPr>
        <w:t xml:space="preserve"> i analizu);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4) efikasnost praćenja radioaktivnosti u skladu sa odeljkom 1.5. Priloga 1 i 2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5) povratne informacije od kupaca o ispunjavanju zahteva u pogledu kvaliteta otpadnog metala;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6) vođenje evidencije o rezultatima praćenja koje se sprovodi u skladu sa </w:t>
      </w:r>
      <w:proofErr w:type="spellStart"/>
      <w:r w:rsidRPr="00401089">
        <w:rPr>
          <w:rFonts w:ascii="Arial" w:eastAsia="Times New Roman" w:hAnsi="Arial" w:cs="Arial"/>
          <w:lang w:eastAsia="sr-Latn-RS"/>
        </w:rPr>
        <w:t>tač</w:t>
      </w:r>
      <w:proofErr w:type="spellEnd"/>
      <w:r w:rsidRPr="00401089">
        <w:rPr>
          <w:rFonts w:ascii="Arial" w:eastAsia="Times New Roman" w:hAnsi="Arial" w:cs="Arial"/>
          <w:lang w:eastAsia="sr-Latn-RS"/>
        </w:rPr>
        <w:t xml:space="preserve">. 1)-5) ovog stava;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7) proveru i unapređenje sistema menadžmenta kvalitetom;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8) obuku osoblja.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U okviru sistema menadžmenta kvalitetom propisani su i posebni zahtevi u pogledu praćenja koji su za svaki kriterijum navedeni u Prilozima 1 i 2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Provera sistema menadžmenta kvaliteta vrši se svake tri godine. </w:t>
      </w: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bookmarkStart w:id="9" w:name="clan_9"/>
      <w:bookmarkEnd w:id="9"/>
      <w:r w:rsidRPr="00401089">
        <w:rPr>
          <w:rFonts w:ascii="Arial" w:eastAsia="Times New Roman" w:hAnsi="Arial" w:cs="Arial"/>
          <w:b/>
          <w:bCs/>
          <w:sz w:val="24"/>
          <w:szCs w:val="24"/>
          <w:lang w:eastAsia="sr-Latn-RS"/>
        </w:rPr>
        <w:t xml:space="preserve">Član 9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Sistem menadžmenta kvalitetom u postupanju sa otpadnim bakrom uključuje niz dokumentovanih postupaka koji se odnose na: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 praćenje kvaliteta otpadnog bakra koji nastaje u postupku ponovnog iskorišćenja u skladu sa odeljkom 1. Priloga 3 ovog pravilnika (uključujući </w:t>
      </w:r>
      <w:proofErr w:type="spellStart"/>
      <w:r w:rsidRPr="00401089">
        <w:rPr>
          <w:rFonts w:ascii="Arial" w:eastAsia="Times New Roman" w:hAnsi="Arial" w:cs="Arial"/>
          <w:lang w:eastAsia="sr-Latn-RS"/>
        </w:rPr>
        <w:t>uzorkovanje</w:t>
      </w:r>
      <w:proofErr w:type="spellEnd"/>
      <w:r w:rsidRPr="00401089">
        <w:rPr>
          <w:rFonts w:ascii="Arial" w:eastAsia="Times New Roman" w:hAnsi="Arial" w:cs="Arial"/>
          <w:lang w:eastAsia="sr-Latn-RS"/>
        </w:rPr>
        <w:t xml:space="preserve"> i analizu);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 efikasnost praćenja radioaktivnosti u skladu sa odeljkom 1.5. Priloga 1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3) kontrolu kod preuzimanja otpada koji se koristi kao ulazna sirovina za operacije ponovnog iskorišćenja u skladu sa odeljkom 2. Priloga 3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4) praćenje tehnika i procesa tretmana opisanih u odeljku 3.3. Priloga 3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5) povratne informacije od kupaca o ispunjavanju zahteva u pogledu kvaliteta otpadnog bakra;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6) vođenje evidencije o rezultatima praćenja iz </w:t>
      </w:r>
      <w:proofErr w:type="spellStart"/>
      <w:r w:rsidRPr="00401089">
        <w:rPr>
          <w:rFonts w:ascii="Arial" w:eastAsia="Times New Roman" w:hAnsi="Arial" w:cs="Arial"/>
          <w:lang w:eastAsia="sr-Latn-RS"/>
        </w:rPr>
        <w:t>tač</w:t>
      </w:r>
      <w:proofErr w:type="spellEnd"/>
      <w:r w:rsidRPr="00401089">
        <w:rPr>
          <w:rFonts w:ascii="Arial" w:eastAsia="Times New Roman" w:hAnsi="Arial" w:cs="Arial"/>
          <w:lang w:eastAsia="sr-Latn-RS"/>
        </w:rPr>
        <w:t xml:space="preserve">. 1)-5) ovog stava;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7) proveru i unapređenje sistema menadžmenta kvalitetom;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8) obuku osoblja.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U okviru sistema menadžmenta kvalitetom propisani su i posebni zahtevi u pogledu praćenja koji su za svaki kriterijum navedeni u Prilogu 1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Provera sistema menadžmenta kvaliteta vrši se svake tri godine. </w:t>
      </w: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bookmarkStart w:id="10" w:name="clan_10"/>
      <w:bookmarkEnd w:id="10"/>
      <w:r w:rsidRPr="00401089">
        <w:rPr>
          <w:rFonts w:ascii="Arial" w:eastAsia="Times New Roman" w:hAnsi="Arial" w:cs="Arial"/>
          <w:b/>
          <w:bCs/>
          <w:sz w:val="24"/>
          <w:szCs w:val="24"/>
          <w:lang w:eastAsia="sr-Latn-RS"/>
        </w:rPr>
        <w:t xml:space="preserve">Član 10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Sistem menadžmenta kvalitetom u postupanju sa staklenim kršom uključuje niz dokumentovanih postupaka koji se odnose na: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 praćenje kvaliteta staklenog krša koji nastaje u postupku ponovnog iskorišćenja u skladu sa odeljkom 1. Priloga 4 ovog pravilnika (uključujući </w:t>
      </w:r>
      <w:proofErr w:type="spellStart"/>
      <w:r w:rsidRPr="00401089">
        <w:rPr>
          <w:rFonts w:ascii="Arial" w:eastAsia="Times New Roman" w:hAnsi="Arial" w:cs="Arial"/>
          <w:lang w:eastAsia="sr-Latn-RS"/>
        </w:rPr>
        <w:t>uzorkovanje</w:t>
      </w:r>
      <w:proofErr w:type="spellEnd"/>
      <w:r w:rsidRPr="00401089">
        <w:rPr>
          <w:rFonts w:ascii="Arial" w:eastAsia="Times New Roman" w:hAnsi="Arial" w:cs="Arial"/>
          <w:lang w:eastAsia="sr-Latn-RS"/>
        </w:rPr>
        <w:t xml:space="preserve"> i analizu);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 kontrolu kod preuzimanja staklenog krša koji se koristi kao ulazna sirovina za operacije ponovnog iskorišćenja u skladu sa odeljkom 2. Priloga 4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3) praćenje tehnika i procesa tretmana opisanih u odeljku 3. Priloga 4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4) povratne informacije od kupaca o ispunjavanju zahteva u pogledu kvaliteta staklenog krša;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5) vođenje evidencije o rezultatima praćenja iz </w:t>
      </w:r>
      <w:proofErr w:type="spellStart"/>
      <w:r w:rsidRPr="00401089">
        <w:rPr>
          <w:rFonts w:ascii="Arial" w:eastAsia="Times New Roman" w:hAnsi="Arial" w:cs="Arial"/>
          <w:lang w:eastAsia="sr-Latn-RS"/>
        </w:rPr>
        <w:t>tač</w:t>
      </w:r>
      <w:proofErr w:type="spellEnd"/>
      <w:r w:rsidRPr="00401089">
        <w:rPr>
          <w:rFonts w:ascii="Arial" w:eastAsia="Times New Roman" w:hAnsi="Arial" w:cs="Arial"/>
          <w:lang w:eastAsia="sr-Latn-RS"/>
        </w:rPr>
        <w:t xml:space="preserve">. 1)-3) ovog stava;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6) proveru i unapređenje sistema menadžmenta kvalitetom;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7) obuku osoblja.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U okviru sistema menadžmenta kvalitetom propisani su i posebni zahtevi u pogledu praćenja koji su za svaki kriterijum navedeni u Prilogu 1 ovog pravilnika.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Provera sistema menadžmenta kvaliteta vrši se svake tri godine. </w:t>
      </w: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bookmarkStart w:id="11" w:name="clan_11"/>
      <w:bookmarkEnd w:id="11"/>
      <w:r w:rsidRPr="00401089">
        <w:rPr>
          <w:rFonts w:ascii="Arial" w:eastAsia="Times New Roman" w:hAnsi="Arial" w:cs="Arial"/>
          <w:b/>
          <w:bCs/>
          <w:sz w:val="24"/>
          <w:szCs w:val="24"/>
          <w:lang w:eastAsia="sr-Latn-RS"/>
        </w:rPr>
        <w:t xml:space="preserve">Član 11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Proizvođač ili uvoznik za svaku pošiljku otpadnog metala daje izjavu o usaglašenosti datu u Prilogu 5 - Izjava o usaglašenosti sa tehničkim zahtevima i kriterijumima za otpadni metal (gvožđe, čelik, </w:t>
      </w:r>
      <w:proofErr w:type="spellStart"/>
      <w:r w:rsidRPr="00401089">
        <w:rPr>
          <w:rFonts w:ascii="Arial" w:eastAsia="Times New Roman" w:hAnsi="Arial" w:cs="Arial"/>
          <w:lang w:eastAsia="sr-Latn-RS"/>
        </w:rPr>
        <w:t>alumunijum</w:t>
      </w:r>
      <w:proofErr w:type="spellEnd"/>
      <w:r w:rsidRPr="00401089">
        <w:rPr>
          <w:rFonts w:ascii="Arial" w:eastAsia="Times New Roman" w:hAnsi="Arial" w:cs="Arial"/>
          <w:lang w:eastAsia="sr-Latn-RS"/>
        </w:rPr>
        <w:t xml:space="preserve"> i bakar), koji je odštampan uz ovaj pravilnik i čini njegov sastavni deo.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Proizvođač ili uvoznik za svaku pošiljku staklenog krša daje izjavu o usaglašenosti datu u Prilogu 6 - Izjava o usaglašenosti sa tehničkim zahtevima i kriterijumima za stakleni krš, koji je odštampan uz ovaj pravilnik i čini njegov sastavni deo. </w:t>
      </w:r>
    </w:p>
    <w:p w:rsidR="00401089" w:rsidRPr="00401089" w:rsidRDefault="00401089" w:rsidP="00401089">
      <w:pPr>
        <w:spacing w:before="240" w:after="120" w:line="240" w:lineRule="auto"/>
        <w:jc w:val="center"/>
        <w:rPr>
          <w:rFonts w:ascii="Arial" w:eastAsia="Times New Roman" w:hAnsi="Arial" w:cs="Arial"/>
          <w:b/>
          <w:bCs/>
          <w:sz w:val="24"/>
          <w:szCs w:val="24"/>
          <w:lang w:eastAsia="sr-Latn-RS"/>
        </w:rPr>
      </w:pPr>
      <w:bookmarkStart w:id="12" w:name="clan_12"/>
      <w:bookmarkEnd w:id="12"/>
      <w:r w:rsidRPr="00401089">
        <w:rPr>
          <w:rFonts w:ascii="Arial" w:eastAsia="Times New Roman" w:hAnsi="Arial" w:cs="Arial"/>
          <w:b/>
          <w:bCs/>
          <w:sz w:val="24"/>
          <w:szCs w:val="24"/>
          <w:lang w:eastAsia="sr-Latn-RS"/>
        </w:rPr>
        <w:t xml:space="preserve">Član 12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Ovaj pravilnik stupa na snagu osmog dana od dana objavljivanja u "Službenom glasniku Republike Srbije", a primenjuje se od 1. januara 2020. godine. </w:t>
      </w:r>
    </w:p>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t xml:space="preserve">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bookmarkStart w:id="13" w:name="str_1"/>
      <w:bookmarkEnd w:id="13"/>
      <w:r w:rsidRPr="00401089">
        <w:rPr>
          <w:rFonts w:ascii="Arial" w:eastAsia="Times New Roman" w:hAnsi="Arial" w:cs="Arial"/>
          <w:b/>
          <w:bCs/>
          <w:sz w:val="29"/>
          <w:szCs w:val="29"/>
          <w:lang w:eastAsia="sr-Latn-RS"/>
        </w:rPr>
        <w:t xml:space="preserve">Prilog 1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r w:rsidRPr="00401089">
        <w:rPr>
          <w:rFonts w:ascii="Arial" w:eastAsia="Times New Roman" w:hAnsi="Arial" w:cs="Arial"/>
          <w:b/>
          <w:bCs/>
          <w:sz w:val="29"/>
          <w:szCs w:val="29"/>
          <w:lang w:eastAsia="sr-Latn-RS"/>
        </w:rPr>
        <w:t xml:space="preserve">TEHNIČKI ZAHTEVI I KRITERIJUMI ZA OTPADNO GVOŽĐE I ČELIK </w:t>
      </w:r>
    </w:p>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036"/>
        <w:gridCol w:w="4156"/>
      </w:tblGrid>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Tehnički zahtevi i kriterijumi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Zahtevi za sopstveno praćenje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1. Kvalitet otpadnog gvožđa i čelika koji nastaje u postupku ponovnog iskorišćenja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1.1. Otpad se ocenjuje prema specifikaciji kupca, industrijskoj specifikaciji ili prema standardu za direktnu upotrebu u proizvodnji metala ili metalnih predmeta u čeličanama ili </w:t>
            </w:r>
            <w:proofErr w:type="spellStart"/>
            <w:r w:rsidRPr="00401089">
              <w:rPr>
                <w:rFonts w:ascii="Arial" w:eastAsia="Times New Roman" w:hAnsi="Arial" w:cs="Arial"/>
                <w:lang w:eastAsia="sr-Latn-RS"/>
              </w:rPr>
              <w:t>livnicima</w:t>
            </w:r>
            <w:proofErr w:type="spellEnd"/>
            <w:r w:rsidRPr="00401089">
              <w:rPr>
                <w:rFonts w:ascii="Arial" w:eastAsia="Times New Roman" w:hAnsi="Arial" w:cs="Arial"/>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ocenjuje svaku pošiljku.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1.2. Ukupni </w:t>
            </w:r>
            <w:proofErr w:type="spellStart"/>
            <w:r w:rsidRPr="00401089">
              <w:rPr>
                <w:rFonts w:ascii="Arial" w:eastAsia="Times New Roman" w:hAnsi="Arial" w:cs="Arial"/>
                <w:lang w:eastAsia="sr-Latn-RS"/>
              </w:rPr>
              <w:t>maseni</w:t>
            </w:r>
            <w:proofErr w:type="spellEnd"/>
            <w:r w:rsidRPr="00401089">
              <w:rPr>
                <w:rFonts w:ascii="Arial" w:eastAsia="Times New Roman" w:hAnsi="Arial" w:cs="Arial"/>
                <w:lang w:eastAsia="sr-Latn-RS"/>
              </w:rPr>
              <w:t xml:space="preserve"> udeo stranih materijala (nečistoća) iznosi ≤ 2%</w:t>
            </w:r>
            <w:r w:rsidRPr="00401089">
              <w:rPr>
                <w:rFonts w:ascii="Arial" w:eastAsia="Times New Roman" w:hAnsi="Arial" w:cs="Arial"/>
                <w:lang w:eastAsia="sr-Latn-RS"/>
              </w:rPr>
              <w:br/>
              <w:t>Strani materijali su:</w:t>
            </w:r>
            <w:r w:rsidRPr="00401089">
              <w:rPr>
                <w:rFonts w:ascii="Arial" w:eastAsia="Times New Roman" w:hAnsi="Arial" w:cs="Arial"/>
                <w:lang w:eastAsia="sr-Latn-RS"/>
              </w:rPr>
              <w:br/>
              <w:t xml:space="preserve">1. obojeni metali (osim </w:t>
            </w:r>
            <w:proofErr w:type="spellStart"/>
            <w:r w:rsidRPr="00401089">
              <w:rPr>
                <w:rFonts w:ascii="Arial" w:eastAsia="Times New Roman" w:hAnsi="Arial" w:cs="Arial"/>
                <w:lang w:eastAsia="sr-Latn-RS"/>
              </w:rPr>
              <w:t>legirnih</w:t>
            </w:r>
            <w:proofErr w:type="spellEnd"/>
            <w:r w:rsidRPr="00401089">
              <w:rPr>
                <w:rFonts w:ascii="Arial" w:eastAsia="Times New Roman" w:hAnsi="Arial" w:cs="Arial"/>
                <w:lang w:eastAsia="sr-Latn-RS"/>
              </w:rPr>
              <w:t xml:space="preserve"> elemenata u osnovi od bilo kojeg neobojenog metala) i nemetalni materijali kao što su zemlja, prašina, </w:t>
            </w:r>
            <w:proofErr w:type="spellStart"/>
            <w:r w:rsidRPr="00401089">
              <w:rPr>
                <w:rFonts w:ascii="Arial" w:eastAsia="Times New Roman" w:hAnsi="Arial" w:cs="Arial"/>
                <w:lang w:eastAsia="sr-Latn-RS"/>
              </w:rPr>
              <w:t>izolacijski</w:t>
            </w:r>
            <w:proofErr w:type="spellEnd"/>
            <w:r w:rsidRPr="00401089">
              <w:rPr>
                <w:rFonts w:ascii="Arial" w:eastAsia="Times New Roman" w:hAnsi="Arial" w:cs="Arial"/>
                <w:lang w:eastAsia="sr-Latn-RS"/>
              </w:rPr>
              <w:t xml:space="preserve"> materijali i staklo;</w:t>
            </w:r>
            <w:r w:rsidRPr="00401089">
              <w:rPr>
                <w:rFonts w:ascii="Arial" w:eastAsia="Times New Roman" w:hAnsi="Arial" w:cs="Arial"/>
                <w:lang w:eastAsia="sr-Latn-RS"/>
              </w:rPr>
              <w:br/>
              <w:t>2. zapaljivi nemetalni materijali kao što su guma, plastika, tkanine, drvo i druge hemijske ili organske supstance;</w:t>
            </w:r>
            <w:r w:rsidRPr="00401089">
              <w:rPr>
                <w:rFonts w:ascii="Arial" w:eastAsia="Times New Roman" w:hAnsi="Arial" w:cs="Arial"/>
                <w:lang w:eastAsia="sr-Latn-RS"/>
              </w:rPr>
              <w:br/>
              <w:t>3. veći komadi (veličine cigle) koji ne sprovode električnu struju, kao što su automobilske gume, cevi ispunjene cementom, drvo ili beton;</w:t>
            </w:r>
            <w:r w:rsidRPr="00401089">
              <w:rPr>
                <w:rFonts w:ascii="Arial" w:eastAsia="Times New Roman" w:hAnsi="Arial" w:cs="Arial"/>
                <w:lang w:eastAsia="sr-Latn-RS"/>
              </w:rPr>
              <w:br/>
              <w:t xml:space="preserve">4. ostaci koji nastaju u postupcima topljenja </w:t>
            </w:r>
            <w:r w:rsidRPr="00401089">
              <w:rPr>
                <w:rFonts w:ascii="Arial" w:eastAsia="Times New Roman" w:hAnsi="Arial" w:cs="Arial"/>
                <w:lang w:eastAsia="sr-Latn-RS"/>
              </w:rPr>
              <w:lastRenderedPageBreak/>
              <w:t xml:space="preserve">čelika, zagrejavanja, površinske obrade (uključujući </w:t>
            </w:r>
            <w:proofErr w:type="spellStart"/>
            <w:r w:rsidRPr="00401089">
              <w:rPr>
                <w:rFonts w:ascii="Arial" w:eastAsia="Times New Roman" w:hAnsi="Arial" w:cs="Arial"/>
                <w:lang w:eastAsia="sr-Latn-RS"/>
              </w:rPr>
              <w:t>kaljenje</w:t>
            </w:r>
            <w:proofErr w:type="spellEnd"/>
            <w:r w:rsidRPr="00401089">
              <w:rPr>
                <w:rFonts w:ascii="Arial" w:eastAsia="Times New Roman" w:hAnsi="Arial" w:cs="Arial"/>
                <w:lang w:eastAsia="sr-Latn-RS"/>
              </w:rPr>
              <w:t xml:space="preserve">), zavarivanja i rezanja plamenom, kao što su </w:t>
            </w:r>
            <w:proofErr w:type="spellStart"/>
            <w:r w:rsidRPr="00401089">
              <w:rPr>
                <w:rFonts w:ascii="Arial" w:eastAsia="Times New Roman" w:hAnsi="Arial" w:cs="Arial"/>
                <w:lang w:eastAsia="sr-Latn-RS"/>
              </w:rPr>
              <w:t>šljaka</w:t>
            </w:r>
            <w:proofErr w:type="spellEnd"/>
            <w:r w:rsidRPr="00401089">
              <w:rPr>
                <w:rFonts w:ascii="Arial" w:eastAsia="Times New Roman" w:hAnsi="Arial" w:cs="Arial"/>
                <w:lang w:eastAsia="sr-Latn-RS"/>
              </w:rPr>
              <w:t xml:space="preserve">, </w:t>
            </w:r>
            <w:proofErr w:type="spellStart"/>
            <w:r w:rsidRPr="00401089">
              <w:rPr>
                <w:rFonts w:ascii="Arial" w:eastAsia="Times New Roman" w:hAnsi="Arial" w:cs="Arial"/>
                <w:lang w:eastAsia="sr-Latn-RS"/>
              </w:rPr>
              <w:t>valjaonički</w:t>
            </w:r>
            <w:proofErr w:type="spellEnd"/>
            <w:r w:rsidRPr="00401089">
              <w:rPr>
                <w:rFonts w:ascii="Arial" w:eastAsia="Times New Roman" w:hAnsi="Arial" w:cs="Arial"/>
                <w:lang w:eastAsia="sr-Latn-RS"/>
              </w:rPr>
              <w:t xml:space="preserve"> pepeo, prašina iz </w:t>
            </w:r>
            <w:proofErr w:type="spellStart"/>
            <w:r w:rsidRPr="00401089">
              <w:rPr>
                <w:rFonts w:ascii="Arial" w:eastAsia="Times New Roman" w:hAnsi="Arial" w:cs="Arial"/>
                <w:lang w:eastAsia="sr-Latn-RS"/>
              </w:rPr>
              <w:t>vrećastih</w:t>
            </w:r>
            <w:proofErr w:type="spellEnd"/>
            <w:r w:rsidRPr="00401089">
              <w:rPr>
                <w:rFonts w:ascii="Arial" w:eastAsia="Times New Roman" w:hAnsi="Arial" w:cs="Arial"/>
                <w:lang w:eastAsia="sr-Latn-RS"/>
              </w:rPr>
              <w:t xml:space="preserve"> filtera, </w:t>
            </w:r>
            <w:proofErr w:type="spellStart"/>
            <w:r w:rsidRPr="00401089">
              <w:rPr>
                <w:rFonts w:ascii="Arial" w:eastAsia="Times New Roman" w:hAnsi="Arial" w:cs="Arial"/>
                <w:lang w:eastAsia="sr-Latn-RS"/>
              </w:rPr>
              <w:t>brusna</w:t>
            </w:r>
            <w:proofErr w:type="spellEnd"/>
            <w:r w:rsidRPr="00401089">
              <w:rPr>
                <w:rFonts w:ascii="Arial" w:eastAsia="Times New Roman" w:hAnsi="Arial" w:cs="Arial"/>
                <w:lang w:eastAsia="sr-Latn-RS"/>
              </w:rPr>
              <w:t xml:space="preserve"> prašina, mulj.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Kvalifikovano lice sprovodi vizuelni pregled svake pošiljke.</w:t>
            </w:r>
            <w:r w:rsidRPr="00401089">
              <w:rPr>
                <w:rFonts w:ascii="Arial" w:eastAsia="Times New Roman" w:hAnsi="Arial" w:cs="Arial"/>
                <w:lang w:eastAsia="sr-Latn-RS"/>
              </w:rPr>
              <w:br/>
              <w:t xml:space="preserve">U odgovarajućim vremenskim razmacima (najmanje svakih šest meseci) reprezentativni </w:t>
            </w:r>
            <w:proofErr w:type="spellStart"/>
            <w:r w:rsidRPr="00401089">
              <w:rPr>
                <w:rFonts w:ascii="Arial" w:eastAsia="Times New Roman" w:hAnsi="Arial" w:cs="Arial"/>
                <w:lang w:eastAsia="sr-Latn-RS"/>
              </w:rPr>
              <w:t>uzorci</w:t>
            </w:r>
            <w:proofErr w:type="spellEnd"/>
            <w:r w:rsidRPr="00401089">
              <w:rPr>
                <w:rFonts w:ascii="Arial" w:eastAsia="Times New Roman" w:hAnsi="Arial" w:cs="Arial"/>
                <w:lang w:eastAsia="sr-Latn-RS"/>
              </w:rPr>
              <w:t xml:space="preserve"> stranih materijala analiziraju se vaganjem nakon što se tokom pažljivog vizualnog pregleda magnetom ili ručno (prema potrebi) izdvoje gvozdene i čelične čestice i predmeti.</w:t>
            </w:r>
            <w:r w:rsidRPr="00401089">
              <w:rPr>
                <w:rFonts w:ascii="Arial" w:eastAsia="Times New Roman" w:hAnsi="Arial" w:cs="Arial"/>
                <w:lang w:eastAsia="sr-Latn-RS"/>
              </w:rPr>
              <w:br/>
              <w:t xml:space="preserve">Odgovarajuća učestalost praćenja </w:t>
            </w:r>
            <w:proofErr w:type="spellStart"/>
            <w:r w:rsidRPr="00401089">
              <w:rPr>
                <w:rFonts w:ascii="Arial" w:eastAsia="Times New Roman" w:hAnsi="Arial" w:cs="Arial"/>
                <w:lang w:eastAsia="sr-Latn-RS"/>
              </w:rPr>
              <w:t>uzorkovanjem</w:t>
            </w:r>
            <w:proofErr w:type="spellEnd"/>
            <w:r w:rsidRPr="00401089">
              <w:rPr>
                <w:rFonts w:ascii="Arial" w:eastAsia="Times New Roman" w:hAnsi="Arial" w:cs="Arial"/>
                <w:lang w:eastAsia="sr-Latn-RS"/>
              </w:rPr>
              <w:t xml:space="preserve"> utvrđuje se uzimajući u obzir sledeće činioce:</w:t>
            </w:r>
            <w:r w:rsidRPr="00401089">
              <w:rPr>
                <w:rFonts w:ascii="Arial" w:eastAsia="Times New Roman" w:hAnsi="Arial" w:cs="Arial"/>
                <w:lang w:eastAsia="sr-Latn-RS"/>
              </w:rPr>
              <w:br/>
              <w:t xml:space="preserve">1. očekivani obrazac promenljivosti (na </w:t>
            </w:r>
            <w:r w:rsidRPr="00401089">
              <w:rPr>
                <w:rFonts w:ascii="Arial" w:eastAsia="Times New Roman" w:hAnsi="Arial" w:cs="Arial"/>
                <w:lang w:eastAsia="sr-Latn-RS"/>
              </w:rPr>
              <w:lastRenderedPageBreak/>
              <w:t>primer, na osnovu prethodnih rezultata);</w:t>
            </w:r>
            <w:r w:rsidRPr="00401089">
              <w:rPr>
                <w:rFonts w:ascii="Arial" w:eastAsia="Times New Roman" w:hAnsi="Arial" w:cs="Arial"/>
                <w:lang w:eastAsia="sr-Latn-RS"/>
              </w:rPr>
              <w:br/>
              <w:t xml:space="preserve">2. inherentni rizik od </w:t>
            </w:r>
            <w:proofErr w:type="spellStart"/>
            <w:r w:rsidRPr="00401089">
              <w:rPr>
                <w:rFonts w:ascii="Arial" w:eastAsia="Times New Roman" w:hAnsi="Arial" w:cs="Arial"/>
                <w:lang w:eastAsia="sr-Latn-RS"/>
              </w:rPr>
              <w:t>promenjivosti</w:t>
            </w:r>
            <w:proofErr w:type="spellEnd"/>
            <w:r w:rsidRPr="00401089">
              <w:rPr>
                <w:rFonts w:ascii="Arial" w:eastAsia="Times New Roman" w:hAnsi="Arial" w:cs="Arial"/>
                <w:lang w:eastAsia="sr-Latn-RS"/>
              </w:rPr>
              <w:t xml:space="preserve"> kvaliteta otpada koji se koristi kao ulazna sirovina u postupku ponovnog iskorišćenja i bilo kakve dalje prerade;</w:t>
            </w:r>
            <w:r w:rsidRPr="00401089">
              <w:rPr>
                <w:rFonts w:ascii="Arial" w:eastAsia="Times New Roman" w:hAnsi="Arial" w:cs="Arial"/>
                <w:lang w:eastAsia="sr-Latn-RS"/>
              </w:rPr>
              <w:br/>
              <w:t>3. inherentna preciznost metode praćenja;</w:t>
            </w:r>
            <w:r w:rsidRPr="00401089">
              <w:rPr>
                <w:rFonts w:ascii="Arial" w:eastAsia="Times New Roman" w:hAnsi="Arial" w:cs="Arial"/>
                <w:lang w:eastAsia="sr-Latn-RS"/>
              </w:rPr>
              <w:br/>
              <w:t xml:space="preserve">4. blizina rezultata gornjoj granici za sadržaj stranih materijala, koja iznosi 2% </w:t>
            </w:r>
            <w:proofErr w:type="spellStart"/>
            <w:r w:rsidRPr="00401089">
              <w:rPr>
                <w:rFonts w:ascii="Arial" w:eastAsia="Times New Roman" w:hAnsi="Arial" w:cs="Arial"/>
                <w:lang w:eastAsia="sr-Latn-RS"/>
              </w:rPr>
              <w:t>masenog</w:t>
            </w:r>
            <w:proofErr w:type="spellEnd"/>
            <w:r w:rsidRPr="00401089">
              <w:rPr>
                <w:rFonts w:ascii="Arial" w:eastAsia="Times New Roman" w:hAnsi="Arial" w:cs="Arial"/>
                <w:lang w:eastAsia="sr-Latn-RS"/>
              </w:rPr>
              <w:t xml:space="preserve"> udela.</w:t>
            </w:r>
            <w:r w:rsidRPr="00401089">
              <w:rPr>
                <w:rFonts w:ascii="Arial" w:eastAsia="Times New Roman" w:hAnsi="Arial" w:cs="Arial"/>
                <w:lang w:eastAsia="sr-Latn-RS"/>
              </w:rPr>
              <w:br/>
              <w:t xml:space="preserve">Postupak utvrđivanja učestalosti praćenja treba dokumentovati kao deo sistema menadžmenta kvalitetom i mora biti dostupan za proveru.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1.3. Otpad ne sadrži prekomerne količine oksida gvožđa ni u kom obliku, osim tipičnih količina koje proizilaze iz spoljnjeg skladištenja pripremljenog otpada u normalnim atmosferskim uslovima.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sprovodi vizuelni pregled na prisutnost oksida.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1.4. Na otpadu nema vidljivih ulja, </w:t>
            </w:r>
            <w:proofErr w:type="spellStart"/>
            <w:r w:rsidRPr="00401089">
              <w:rPr>
                <w:rFonts w:ascii="Arial" w:eastAsia="Times New Roman" w:hAnsi="Arial" w:cs="Arial"/>
                <w:lang w:eastAsia="sr-Latn-RS"/>
              </w:rPr>
              <w:t>uljnih</w:t>
            </w:r>
            <w:proofErr w:type="spellEnd"/>
            <w:r w:rsidRPr="00401089">
              <w:rPr>
                <w:rFonts w:ascii="Arial" w:eastAsia="Times New Roman" w:hAnsi="Arial" w:cs="Arial"/>
                <w:lang w:eastAsia="sr-Latn-RS"/>
              </w:rPr>
              <w:t xml:space="preserve"> emulzija, sredstava za podmazivanje ili masti, osim zanemarivih količina koje neće uzrokovati kapanje.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sprovodi vizuelni pregled svake pošiljke, obraćajući posebnu pažnju na one delove kod kojih postoji najveća verovatnoća da će ulje kapati.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1.5. Radioaktivnost: u skladu sa nacionalnim ili međunarodnim propisima o postupcima praćenja i obaveštavanja u vezi sa radioaktivnim otpadnim metalom, obaveštavanje nije potrebno.</w:t>
            </w:r>
            <w:r w:rsidRPr="00401089">
              <w:rPr>
                <w:rFonts w:ascii="Arial" w:eastAsia="Times New Roman" w:hAnsi="Arial" w:cs="Arial"/>
                <w:lang w:eastAsia="sr-Latn-RS"/>
              </w:rPr>
              <w:br/>
              <w:t xml:space="preserve">Ovaj zahtev ne dovodi u pitanje osnovne standarde za zaštitu zdravlja radnika i šire javnosti, u skladu sa propisima o zaštiti radnika i javnosti od opasnosti koja proizilazi usled </w:t>
            </w:r>
            <w:proofErr w:type="spellStart"/>
            <w:r w:rsidRPr="00401089">
              <w:rPr>
                <w:rFonts w:ascii="Arial" w:eastAsia="Times New Roman" w:hAnsi="Arial" w:cs="Arial"/>
                <w:lang w:eastAsia="sr-Latn-RS"/>
              </w:rPr>
              <w:t>jonizujućeg</w:t>
            </w:r>
            <w:proofErr w:type="spellEnd"/>
            <w:r w:rsidRPr="00401089">
              <w:rPr>
                <w:rFonts w:ascii="Arial" w:eastAsia="Times New Roman" w:hAnsi="Arial" w:cs="Arial"/>
                <w:lang w:eastAsia="sr-Latn-RS"/>
              </w:rPr>
              <w:t xml:space="preserve"> zračenja.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Kvalifikovano lice prati radioaktivnost svake pošiljke.</w:t>
            </w:r>
            <w:r w:rsidRPr="00401089">
              <w:rPr>
                <w:rFonts w:ascii="Arial" w:eastAsia="Times New Roman" w:hAnsi="Arial" w:cs="Arial"/>
                <w:lang w:eastAsia="sr-Latn-RS"/>
              </w:rPr>
              <w:br/>
              <w:t xml:space="preserve">Uz svaku pošiljku otpada prilaže se sertifikat utvrđen u skladu sa nacionalnim ili međunarodnim propisima o postupcima praćenja i obaveštavanje za radioaktivni otpadni metal. Sertifikat se može priložiti uz ostalu dokumentaciju koja prati pošiljku.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1.6. Otpad ispunjava uslove u pogledu graničnih vrednosti koncentracije utvrđenih u navedenom propisu i ne prelazi granične vrednosti koncentracije utvrđene propisom kojim se uređuju dugotrajne organske </w:t>
            </w:r>
            <w:proofErr w:type="spellStart"/>
            <w:r w:rsidRPr="00401089">
              <w:rPr>
                <w:rFonts w:ascii="Arial" w:eastAsia="Times New Roman" w:hAnsi="Arial" w:cs="Arial"/>
                <w:lang w:eastAsia="sr-Latn-RS"/>
              </w:rPr>
              <w:t>zagađujuće</w:t>
            </w:r>
            <w:proofErr w:type="spellEnd"/>
            <w:r w:rsidRPr="00401089">
              <w:rPr>
                <w:rFonts w:ascii="Arial" w:eastAsia="Times New Roman" w:hAnsi="Arial" w:cs="Arial"/>
                <w:lang w:eastAsia="sr-Latn-RS"/>
              </w:rPr>
              <w:t xml:space="preserve"> materije.</w:t>
            </w:r>
            <w:r w:rsidRPr="00401089">
              <w:rPr>
                <w:rFonts w:ascii="Arial" w:eastAsia="Times New Roman" w:hAnsi="Arial" w:cs="Arial"/>
                <w:lang w:eastAsia="sr-Latn-RS"/>
              </w:rPr>
              <w:br/>
              <w:t xml:space="preserve">Svojstva pojedinačnih elemenata sadržanih u gvozdenim i čeličnim legurama nisu relevantna za ovaj zahtev.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sprovodi vizuelni pregled svake pošiljke. Kad se kod vizuelnog pregleda pojavi sumnja na moguća opasna svojstva, prema potrebi se preduzimaju odgovarajuće dodatne mere praćenja kao što su </w:t>
            </w:r>
            <w:proofErr w:type="spellStart"/>
            <w:r w:rsidRPr="00401089">
              <w:rPr>
                <w:rFonts w:ascii="Arial" w:eastAsia="Times New Roman" w:hAnsi="Arial" w:cs="Arial"/>
                <w:lang w:eastAsia="sr-Latn-RS"/>
              </w:rPr>
              <w:t>uzorkovanje</w:t>
            </w:r>
            <w:proofErr w:type="spellEnd"/>
            <w:r w:rsidRPr="00401089">
              <w:rPr>
                <w:rFonts w:ascii="Arial" w:eastAsia="Times New Roman" w:hAnsi="Arial" w:cs="Arial"/>
                <w:lang w:eastAsia="sr-Latn-RS"/>
              </w:rPr>
              <w:t xml:space="preserve"> i ispitivanje.</w:t>
            </w:r>
            <w:r w:rsidRPr="00401089">
              <w:rPr>
                <w:rFonts w:ascii="Arial" w:eastAsia="Times New Roman" w:hAnsi="Arial" w:cs="Arial"/>
                <w:lang w:eastAsia="sr-Latn-RS"/>
              </w:rPr>
              <w:br/>
              <w:t>Lice je kroz obuku upoznato sa opasnim svojstvima koja mogu biti povezana sa gvozdenim i čeličnim otpadom te sa komponentama i sastavom koje omogućuju prepoznavanje opasnih svojstava.</w:t>
            </w:r>
            <w:r w:rsidRPr="00401089">
              <w:rPr>
                <w:rFonts w:ascii="Arial" w:eastAsia="Times New Roman" w:hAnsi="Arial" w:cs="Arial"/>
                <w:lang w:eastAsia="sr-Latn-RS"/>
              </w:rPr>
              <w:br/>
              <w:t xml:space="preserve">Postupak za prepoznavanje opasnih materija dokumentuje se u okviru sistema menadžmenta kvalitetom.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1.7. Otpad ne sadrži posude pod pritiskom, zatvorene ili nedovoljno otvorene posude, koje bi mogle izazvati eksploziju u peći za termički tretman metala.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sprovodi vizuelni pregled svake pošiljke.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lastRenderedPageBreak/>
              <w:t xml:space="preserve">2. Otpad koji se koristi kao ulazna sirovina za operacije ponovnog iskorišćenja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2.1. Kao ulazna sirovina može se koristiti samo otpad koji sadrži ponovno iskorišćeno gvožđe i čelik.</w:t>
            </w:r>
            <w:r w:rsidRPr="00401089">
              <w:rPr>
                <w:rFonts w:ascii="Arial" w:eastAsia="Times New Roman" w:hAnsi="Arial" w:cs="Arial"/>
                <w:lang w:eastAsia="sr-Latn-RS"/>
              </w:rPr>
              <w:br/>
              <w:t>2.2. Opasan otpad ne koristi se kao ulazna sirovina osim u slučajevima kad se pruži dokaz da su primenjeni postupci i tehnike za uklanjanje opasnih svojstava navedeni u odeljku 3. ovog priloga.</w:t>
            </w:r>
            <w:r w:rsidRPr="00401089">
              <w:rPr>
                <w:rFonts w:ascii="Arial" w:eastAsia="Times New Roman" w:hAnsi="Arial" w:cs="Arial"/>
                <w:lang w:eastAsia="sr-Latn-RS"/>
              </w:rPr>
              <w:br/>
              <w:t>2.3. Sledeći otpad se ne koristi kao ulazna sirovina:</w:t>
            </w:r>
            <w:r w:rsidRPr="00401089">
              <w:rPr>
                <w:rFonts w:ascii="Arial" w:eastAsia="Times New Roman" w:hAnsi="Arial" w:cs="Arial"/>
                <w:lang w:eastAsia="sr-Latn-RS"/>
              </w:rPr>
              <w:br/>
              <w:t xml:space="preserve">(a) piljevina i strugotine koje sadrže tečnosti kao što su ulja ili </w:t>
            </w:r>
            <w:proofErr w:type="spellStart"/>
            <w:r w:rsidRPr="00401089">
              <w:rPr>
                <w:rFonts w:ascii="Arial" w:eastAsia="Times New Roman" w:hAnsi="Arial" w:cs="Arial"/>
                <w:lang w:eastAsia="sr-Latn-RS"/>
              </w:rPr>
              <w:t>uljne</w:t>
            </w:r>
            <w:proofErr w:type="spellEnd"/>
            <w:r w:rsidRPr="00401089">
              <w:rPr>
                <w:rFonts w:ascii="Arial" w:eastAsia="Times New Roman" w:hAnsi="Arial" w:cs="Arial"/>
                <w:lang w:eastAsia="sr-Latn-RS"/>
              </w:rPr>
              <w:t xml:space="preserve"> emulzije;</w:t>
            </w:r>
            <w:r w:rsidRPr="00401089">
              <w:rPr>
                <w:rFonts w:ascii="Arial" w:eastAsia="Times New Roman" w:hAnsi="Arial" w:cs="Arial"/>
                <w:lang w:eastAsia="sr-Latn-RS"/>
              </w:rPr>
              <w:br/>
              <w:t xml:space="preserve">(b) bačve i posude, osim opreme iz otpadnih vozila, koje sadrže ili su sadržavale ulja ili boje.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osposobljeno za prepoznavanje otpada koji ne ispunjava kriterijume navedene u ovom odeljku vrši kontrolu </w:t>
            </w:r>
            <w:proofErr w:type="spellStart"/>
            <w:r w:rsidRPr="00401089">
              <w:rPr>
                <w:rFonts w:ascii="Arial" w:eastAsia="Times New Roman" w:hAnsi="Arial" w:cs="Arial"/>
                <w:lang w:eastAsia="sr-Latn-RS"/>
              </w:rPr>
              <w:t>prihvatljivosti</w:t>
            </w:r>
            <w:proofErr w:type="spellEnd"/>
            <w:r w:rsidRPr="00401089">
              <w:rPr>
                <w:rFonts w:ascii="Arial" w:eastAsia="Times New Roman" w:hAnsi="Arial" w:cs="Arial"/>
                <w:lang w:eastAsia="sr-Latn-RS"/>
              </w:rPr>
              <w:t xml:space="preserve"> ukupno primljenog otpada (vizuelnim pregledom) i prateće dokumentacije.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3. Tehnike i procesi tretmana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3.1. Otpadno gvožđe i čelik izdvojen je na izvoru ili tokom prikupljanja i držan odvojeno, ili je otpad koji se koristi kao ulazna sirovina tretiran kako bi se gvozdeni i čelični otpad odvojio od nemetalnih komponenti i komponenti od obojenih metala.</w:t>
            </w:r>
            <w:r w:rsidRPr="00401089">
              <w:rPr>
                <w:rFonts w:ascii="Arial" w:eastAsia="Times New Roman" w:hAnsi="Arial" w:cs="Arial"/>
                <w:lang w:eastAsia="sr-Latn-RS"/>
              </w:rPr>
              <w:br/>
              <w:t xml:space="preserve">3.2. Svi postupci mehaničke obrade (kao što su rezanje, sečenje, drobljenje ili granuliranje, </w:t>
            </w:r>
            <w:proofErr w:type="spellStart"/>
            <w:r w:rsidRPr="00401089">
              <w:rPr>
                <w:rFonts w:ascii="Arial" w:eastAsia="Times New Roman" w:hAnsi="Arial" w:cs="Arial"/>
                <w:lang w:eastAsia="sr-Latn-RS"/>
              </w:rPr>
              <w:t>razvrstavanje</w:t>
            </w:r>
            <w:proofErr w:type="spellEnd"/>
            <w:r w:rsidRPr="00401089">
              <w:rPr>
                <w:rFonts w:ascii="Arial" w:eastAsia="Times New Roman" w:hAnsi="Arial" w:cs="Arial"/>
                <w:lang w:eastAsia="sr-Latn-RS"/>
              </w:rPr>
              <w:t>, odvajanje, pranje, uklanjanje zagađujućih supstanci) potrebni za pripremu otpadnog metala za direktno stavljanje u konačnu upotrebu u čeličanama i livnicama su završeni.</w:t>
            </w:r>
            <w:r w:rsidRPr="00401089">
              <w:rPr>
                <w:rFonts w:ascii="Arial" w:eastAsia="Times New Roman" w:hAnsi="Arial" w:cs="Arial"/>
                <w:lang w:eastAsia="sr-Latn-RS"/>
              </w:rPr>
              <w:br/>
              <w:t>3.3. Za otpad koji sadrži opasne komponente važe sledeći posebni zahtevi:</w:t>
            </w:r>
            <w:r w:rsidRPr="00401089">
              <w:rPr>
                <w:rFonts w:ascii="Arial" w:eastAsia="Times New Roman" w:hAnsi="Arial" w:cs="Arial"/>
                <w:lang w:eastAsia="sr-Latn-RS"/>
              </w:rPr>
              <w:br/>
              <w:t>(a) ulazne sirovine koje potiču iz otpadne električne i elektronske opreme ili otpadnih vozila podvrgnuti su svim postupcima tretmana u skladu sa zahtevima utvrđenim propisima o upravljanju električnim i elektronskim otpadom i otpadnim vozilima;</w:t>
            </w:r>
            <w:r w:rsidRPr="00401089">
              <w:rPr>
                <w:rFonts w:ascii="Arial" w:eastAsia="Times New Roman" w:hAnsi="Arial" w:cs="Arial"/>
                <w:lang w:eastAsia="sr-Latn-RS"/>
              </w:rPr>
              <w:br/>
              <w:t xml:space="preserve">(b) za izdvajanje </w:t>
            </w:r>
            <w:proofErr w:type="spellStart"/>
            <w:r w:rsidRPr="00401089">
              <w:rPr>
                <w:rFonts w:ascii="Arial" w:eastAsia="Times New Roman" w:hAnsi="Arial" w:cs="Arial"/>
                <w:lang w:eastAsia="sr-Latn-RS"/>
              </w:rPr>
              <w:t>hlorofluorougljovodonika</w:t>
            </w:r>
            <w:proofErr w:type="spellEnd"/>
            <w:r w:rsidRPr="00401089">
              <w:rPr>
                <w:rFonts w:ascii="Arial" w:eastAsia="Times New Roman" w:hAnsi="Arial" w:cs="Arial"/>
                <w:lang w:eastAsia="sr-Latn-RS"/>
              </w:rPr>
              <w:t xml:space="preserve"> otpadne opreme primenjen je postupak koji je odobrio nadležni organ;</w:t>
            </w:r>
            <w:r w:rsidRPr="00401089">
              <w:rPr>
                <w:rFonts w:ascii="Arial" w:eastAsia="Times New Roman" w:hAnsi="Arial" w:cs="Arial"/>
                <w:lang w:eastAsia="sr-Latn-RS"/>
              </w:rPr>
              <w:br/>
              <w:t>(c) kablovi su oguljeni i naseckani. Ako kablovi imaju organske prevlake (plastika), te su prevlake odstranjene uz primenu najboljih dostupnih tehnika;</w:t>
            </w:r>
            <w:r w:rsidRPr="00401089">
              <w:rPr>
                <w:rFonts w:ascii="Arial" w:eastAsia="Times New Roman" w:hAnsi="Arial" w:cs="Arial"/>
                <w:lang w:eastAsia="sr-Latn-RS"/>
              </w:rPr>
              <w:br/>
              <w:t>(d) bačve i posude su ispražnjene i oprane; i</w:t>
            </w:r>
            <w:r w:rsidRPr="00401089">
              <w:rPr>
                <w:rFonts w:ascii="Arial" w:eastAsia="Times New Roman" w:hAnsi="Arial" w:cs="Arial"/>
                <w:lang w:eastAsia="sr-Latn-RS"/>
              </w:rPr>
              <w:br/>
              <w:t xml:space="preserve">(e) opasne materije u otpadu koje nisu navedene u tački (a) efikasno su uklonjene u postupku koji je odobrio nadležni organ.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  </w:t>
            </w:r>
          </w:p>
        </w:tc>
      </w:tr>
    </w:tbl>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t xml:space="preserve">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bookmarkStart w:id="14" w:name="str_2"/>
      <w:bookmarkEnd w:id="14"/>
      <w:r w:rsidRPr="00401089">
        <w:rPr>
          <w:rFonts w:ascii="Arial" w:eastAsia="Times New Roman" w:hAnsi="Arial" w:cs="Arial"/>
          <w:b/>
          <w:bCs/>
          <w:sz w:val="29"/>
          <w:szCs w:val="29"/>
          <w:lang w:eastAsia="sr-Latn-RS"/>
        </w:rPr>
        <w:t xml:space="preserve">Prilog 2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r w:rsidRPr="00401089">
        <w:rPr>
          <w:rFonts w:ascii="Arial" w:eastAsia="Times New Roman" w:hAnsi="Arial" w:cs="Arial"/>
          <w:b/>
          <w:bCs/>
          <w:sz w:val="29"/>
          <w:szCs w:val="29"/>
          <w:lang w:eastAsia="sr-Latn-RS"/>
        </w:rPr>
        <w:t xml:space="preserve">TEHNIČKI ZAHTEVI I KRITERIJUMI ZA OTPADNI ALUMUNIJUM </w:t>
      </w:r>
    </w:p>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103"/>
        <w:gridCol w:w="4089"/>
      </w:tblGrid>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Tehnički zahtevi i kriterijumi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Zahtevi za sopstveno praćenje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lastRenderedPageBreak/>
              <w:t xml:space="preserve">1. Kvalitet otpadnog aluminijuma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1.1. Otpad se ocenjuje prema specifikaciji kupca, industrijskoj specifikaciji ili prema standardu za direktnu upotrebu u proizvodnji metala ili metalnih predmeta </w:t>
            </w:r>
            <w:proofErr w:type="spellStart"/>
            <w:r w:rsidRPr="00401089">
              <w:rPr>
                <w:rFonts w:ascii="Arial" w:eastAsia="Times New Roman" w:hAnsi="Arial" w:cs="Arial"/>
                <w:lang w:eastAsia="sr-Latn-RS"/>
              </w:rPr>
              <w:t>rafinacijom</w:t>
            </w:r>
            <w:proofErr w:type="spellEnd"/>
            <w:r w:rsidRPr="00401089">
              <w:rPr>
                <w:rFonts w:ascii="Arial" w:eastAsia="Times New Roman" w:hAnsi="Arial" w:cs="Arial"/>
                <w:lang w:eastAsia="sr-Latn-RS"/>
              </w:rPr>
              <w:t xml:space="preserve"> ili ponovnim topljenjem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ocenjuje svaku pošiljku.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1.2. Ukupni </w:t>
            </w:r>
            <w:proofErr w:type="spellStart"/>
            <w:r w:rsidRPr="00401089">
              <w:rPr>
                <w:rFonts w:ascii="Arial" w:eastAsia="Times New Roman" w:hAnsi="Arial" w:cs="Arial"/>
                <w:lang w:eastAsia="sr-Latn-RS"/>
              </w:rPr>
              <w:t>maseni</w:t>
            </w:r>
            <w:proofErr w:type="spellEnd"/>
            <w:r w:rsidRPr="00401089">
              <w:rPr>
                <w:rFonts w:ascii="Arial" w:eastAsia="Times New Roman" w:hAnsi="Arial" w:cs="Arial"/>
                <w:lang w:eastAsia="sr-Latn-RS"/>
              </w:rPr>
              <w:t xml:space="preserve"> udeo stranih materijala iznosi ≤ 5% ili je </w:t>
            </w:r>
            <w:proofErr w:type="spellStart"/>
            <w:r w:rsidRPr="00401089">
              <w:rPr>
                <w:rFonts w:ascii="Arial" w:eastAsia="Times New Roman" w:hAnsi="Arial" w:cs="Arial"/>
                <w:lang w:eastAsia="sr-Latn-RS"/>
              </w:rPr>
              <w:t>iskoristivi</w:t>
            </w:r>
            <w:proofErr w:type="spellEnd"/>
            <w:r w:rsidRPr="00401089">
              <w:rPr>
                <w:rFonts w:ascii="Arial" w:eastAsia="Times New Roman" w:hAnsi="Arial" w:cs="Arial"/>
                <w:lang w:eastAsia="sr-Latn-RS"/>
              </w:rPr>
              <w:t xml:space="preserve"> udeo metala ≥ 90%;</w:t>
            </w:r>
            <w:r w:rsidRPr="00401089">
              <w:rPr>
                <w:rFonts w:ascii="Arial" w:eastAsia="Times New Roman" w:hAnsi="Arial" w:cs="Arial"/>
                <w:lang w:eastAsia="sr-Latn-RS"/>
              </w:rPr>
              <w:br/>
              <w:t>Strani materijali su:</w:t>
            </w:r>
            <w:r w:rsidRPr="00401089">
              <w:rPr>
                <w:rFonts w:ascii="Arial" w:eastAsia="Times New Roman" w:hAnsi="Arial" w:cs="Arial"/>
                <w:lang w:eastAsia="sr-Latn-RS"/>
              </w:rPr>
              <w:br/>
              <w:t>1. metali osim aluminijuma i aluminijumskih legura;</w:t>
            </w:r>
            <w:r w:rsidRPr="00401089">
              <w:rPr>
                <w:rFonts w:ascii="Arial" w:eastAsia="Times New Roman" w:hAnsi="Arial" w:cs="Arial"/>
                <w:lang w:eastAsia="sr-Latn-RS"/>
              </w:rPr>
              <w:br/>
              <w:t xml:space="preserve">2. nemetalni materijali kao što su zemlja, prašina, </w:t>
            </w:r>
            <w:proofErr w:type="spellStart"/>
            <w:r w:rsidRPr="00401089">
              <w:rPr>
                <w:rFonts w:ascii="Arial" w:eastAsia="Times New Roman" w:hAnsi="Arial" w:cs="Arial"/>
                <w:lang w:eastAsia="sr-Latn-RS"/>
              </w:rPr>
              <w:t>izolacijski</w:t>
            </w:r>
            <w:proofErr w:type="spellEnd"/>
            <w:r w:rsidRPr="00401089">
              <w:rPr>
                <w:rFonts w:ascii="Arial" w:eastAsia="Times New Roman" w:hAnsi="Arial" w:cs="Arial"/>
                <w:lang w:eastAsia="sr-Latn-RS"/>
              </w:rPr>
              <w:t xml:space="preserve"> materijali i staklo;</w:t>
            </w:r>
            <w:r w:rsidRPr="00401089">
              <w:rPr>
                <w:rFonts w:ascii="Arial" w:eastAsia="Times New Roman" w:hAnsi="Arial" w:cs="Arial"/>
                <w:lang w:eastAsia="sr-Latn-RS"/>
              </w:rPr>
              <w:br/>
              <w:t>3. zapaljivi nemetalni materijali kao što su guma, plastika, tkanine, drvo i druge hemijske ili organske supstance;</w:t>
            </w:r>
            <w:r w:rsidRPr="00401089">
              <w:rPr>
                <w:rFonts w:ascii="Arial" w:eastAsia="Times New Roman" w:hAnsi="Arial" w:cs="Arial"/>
                <w:lang w:eastAsia="sr-Latn-RS"/>
              </w:rPr>
              <w:br/>
              <w:t>4. veći komadi (veličine cigle) koji ne sprovode električnu struju, kao što su automobilske gume, cevi ispunjene cementom, drvo ili beton; ili</w:t>
            </w:r>
            <w:r w:rsidRPr="00401089">
              <w:rPr>
                <w:rFonts w:ascii="Arial" w:eastAsia="Times New Roman" w:hAnsi="Arial" w:cs="Arial"/>
                <w:lang w:eastAsia="sr-Latn-RS"/>
              </w:rPr>
              <w:br/>
              <w:t xml:space="preserve">5. ostaci koji nastaju kod postupaka topljenja aluminijuma i aluminijumskih legura, zagrejavanja, površinske obrade (uključujući </w:t>
            </w:r>
            <w:proofErr w:type="spellStart"/>
            <w:r w:rsidRPr="00401089">
              <w:rPr>
                <w:rFonts w:ascii="Arial" w:eastAsia="Times New Roman" w:hAnsi="Arial" w:cs="Arial"/>
                <w:lang w:eastAsia="sr-Latn-RS"/>
              </w:rPr>
              <w:t>kaljenje</w:t>
            </w:r>
            <w:proofErr w:type="spellEnd"/>
            <w:r w:rsidRPr="00401089">
              <w:rPr>
                <w:rFonts w:ascii="Arial" w:eastAsia="Times New Roman" w:hAnsi="Arial" w:cs="Arial"/>
                <w:lang w:eastAsia="sr-Latn-RS"/>
              </w:rPr>
              <w:t xml:space="preserve">), </w:t>
            </w:r>
            <w:proofErr w:type="spellStart"/>
            <w:r w:rsidRPr="00401089">
              <w:rPr>
                <w:rFonts w:ascii="Arial" w:eastAsia="Times New Roman" w:hAnsi="Arial" w:cs="Arial"/>
                <w:lang w:eastAsia="sr-Latn-RS"/>
              </w:rPr>
              <w:t>brušenja</w:t>
            </w:r>
            <w:proofErr w:type="spellEnd"/>
            <w:r w:rsidRPr="00401089">
              <w:rPr>
                <w:rFonts w:ascii="Arial" w:eastAsia="Times New Roman" w:hAnsi="Arial" w:cs="Arial"/>
                <w:lang w:eastAsia="sr-Latn-RS"/>
              </w:rPr>
              <w:t xml:space="preserve">, testiranja, zavarivanja i rezanja plamenom, kao što su </w:t>
            </w:r>
            <w:proofErr w:type="spellStart"/>
            <w:r w:rsidRPr="00401089">
              <w:rPr>
                <w:rFonts w:ascii="Arial" w:eastAsia="Times New Roman" w:hAnsi="Arial" w:cs="Arial"/>
                <w:lang w:eastAsia="sr-Latn-RS"/>
              </w:rPr>
              <w:t>šljaka</w:t>
            </w:r>
            <w:proofErr w:type="spellEnd"/>
            <w:r w:rsidRPr="00401089">
              <w:rPr>
                <w:rFonts w:ascii="Arial" w:eastAsia="Times New Roman" w:hAnsi="Arial" w:cs="Arial"/>
                <w:lang w:eastAsia="sr-Latn-RS"/>
              </w:rPr>
              <w:t xml:space="preserve">, troska, pena, prašina iz </w:t>
            </w:r>
            <w:proofErr w:type="spellStart"/>
            <w:r w:rsidRPr="00401089">
              <w:rPr>
                <w:rFonts w:ascii="Arial" w:eastAsia="Times New Roman" w:hAnsi="Arial" w:cs="Arial"/>
                <w:lang w:eastAsia="sr-Latn-RS"/>
              </w:rPr>
              <w:t>vrećastih</w:t>
            </w:r>
            <w:proofErr w:type="spellEnd"/>
            <w:r w:rsidRPr="00401089">
              <w:rPr>
                <w:rFonts w:ascii="Arial" w:eastAsia="Times New Roman" w:hAnsi="Arial" w:cs="Arial"/>
                <w:lang w:eastAsia="sr-Latn-RS"/>
              </w:rPr>
              <w:t xml:space="preserve"> filtera, </w:t>
            </w:r>
            <w:proofErr w:type="spellStart"/>
            <w:r w:rsidRPr="00401089">
              <w:rPr>
                <w:rFonts w:ascii="Arial" w:eastAsia="Times New Roman" w:hAnsi="Arial" w:cs="Arial"/>
                <w:lang w:eastAsia="sr-Latn-RS"/>
              </w:rPr>
              <w:t>brusna</w:t>
            </w:r>
            <w:proofErr w:type="spellEnd"/>
            <w:r w:rsidRPr="00401089">
              <w:rPr>
                <w:rFonts w:ascii="Arial" w:eastAsia="Times New Roman" w:hAnsi="Arial" w:cs="Arial"/>
                <w:lang w:eastAsia="sr-Latn-RS"/>
              </w:rPr>
              <w:t xml:space="preserve"> prašina, mulj.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Proizvođač otpadnog </w:t>
            </w:r>
            <w:proofErr w:type="spellStart"/>
            <w:r w:rsidRPr="00401089">
              <w:rPr>
                <w:rFonts w:ascii="Arial" w:eastAsia="Times New Roman" w:hAnsi="Arial" w:cs="Arial"/>
                <w:lang w:eastAsia="sr-Latn-RS"/>
              </w:rPr>
              <w:t>alumunijuma</w:t>
            </w:r>
            <w:proofErr w:type="spellEnd"/>
            <w:r w:rsidRPr="00401089">
              <w:rPr>
                <w:rFonts w:ascii="Arial" w:eastAsia="Times New Roman" w:hAnsi="Arial" w:cs="Arial"/>
                <w:lang w:eastAsia="sr-Latn-RS"/>
              </w:rPr>
              <w:t xml:space="preserve"> proverava njegovu usklađenost praćenjem količine stranih materijala ili utvrđivanjem udela </w:t>
            </w:r>
            <w:proofErr w:type="spellStart"/>
            <w:r w:rsidRPr="00401089">
              <w:rPr>
                <w:rFonts w:ascii="Arial" w:eastAsia="Times New Roman" w:hAnsi="Arial" w:cs="Arial"/>
                <w:lang w:eastAsia="sr-Latn-RS"/>
              </w:rPr>
              <w:t>iskoristivog</w:t>
            </w:r>
            <w:proofErr w:type="spellEnd"/>
            <w:r w:rsidRPr="00401089">
              <w:rPr>
                <w:rFonts w:ascii="Arial" w:eastAsia="Times New Roman" w:hAnsi="Arial" w:cs="Arial"/>
                <w:lang w:eastAsia="sr-Latn-RS"/>
              </w:rPr>
              <w:t xml:space="preserve"> metala.</w:t>
            </w:r>
            <w:r w:rsidRPr="00401089">
              <w:rPr>
                <w:rFonts w:ascii="Arial" w:eastAsia="Times New Roman" w:hAnsi="Arial" w:cs="Arial"/>
                <w:lang w:eastAsia="sr-Latn-RS"/>
              </w:rPr>
              <w:br/>
              <w:t>Kvalifikovano lice sprovodi vizuelni pregled svake pošiljke.</w:t>
            </w:r>
            <w:r w:rsidRPr="00401089">
              <w:rPr>
                <w:rFonts w:ascii="Arial" w:eastAsia="Times New Roman" w:hAnsi="Arial" w:cs="Arial"/>
                <w:lang w:eastAsia="sr-Latn-RS"/>
              </w:rPr>
              <w:br/>
              <w:t xml:space="preserve">U odgovarajućim vremenskim razmacima (najmanje svakih šest meseci) reprezentativni </w:t>
            </w:r>
            <w:proofErr w:type="spellStart"/>
            <w:r w:rsidRPr="00401089">
              <w:rPr>
                <w:rFonts w:ascii="Arial" w:eastAsia="Times New Roman" w:hAnsi="Arial" w:cs="Arial"/>
                <w:lang w:eastAsia="sr-Latn-RS"/>
              </w:rPr>
              <w:t>uzorci</w:t>
            </w:r>
            <w:proofErr w:type="spellEnd"/>
            <w:r w:rsidRPr="00401089">
              <w:rPr>
                <w:rFonts w:ascii="Arial" w:eastAsia="Times New Roman" w:hAnsi="Arial" w:cs="Arial"/>
                <w:lang w:eastAsia="sr-Latn-RS"/>
              </w:rPr>
              <w:t xml:space="preserve"> svih vrsta otpadnog </w:t>
            </w:r>
            <w:proofErr w:type="spellStart"/>
            <w:r w:rsidRPr="00401089">
              <w:rPr>
                <w:rFonts w:ascii="Arial" w:eastAsia="Times New Roman" w:hAnsi="Arial" w:cs="Arial"/>
                <w:lang w:eastAsia="sr-Latn-RS"/>
              </w:rPr>
              <w:t>alumunijuma</w:t>
            </w:r>
            <w:proofErr w:type="spellEnd"/>
            <w:r w:rsidRPr="00401089">
              <w:rPr>
                <w:rFonts w:ascii="Arial" w:eastAsia="Times New Roman" w:hAnsi="Arial" w:cs="Arial"/>
                <w:lang w:eastAsia="sr-Latn-RS"/>
              </w:rPr>
              <w:t xml:space="preserve"> analiziraju se radi utvrđivanja ukupne količine stranih materijala, odnosno udela </w:t>
            </w:r>
            <w:proofErr w:type="spellStart"/>
            <w:r w:rsidRPr="00401089">
              <w:rPr>
                <w:rFonts w:ascii="Arial" w:eastAsia="Times New Roman" w:hAnsi="Arial" w:cs="Arial"/>
                <w:lang w:eastAsia="sr-Latn-RS"/>
              </w:rPr>
              <w:t>iskoristivog</w:t>
            </w:r>
            <w:proofErr w:type="spellEnd"/>
            <w:r w:rsidRPr="00401089">
              <w:rPr>
                <w:rFonts w:ascii="Arial" w:eastAsia="Times New Roman" w:hAnsi="Arial" w:cs="Arial"/>
                <w:lang w:eastAsia="sr-Latn-RS"/>
              </w:rPr>
              <w:t xml:space="preserve"> metala.</w:t>
            </w:r>
            <w:r w:rsidRPr="00401089">
              <w:rPr>
                <w:rFonts w:ascii="Arial" w:eastAsia="Times New Roman" w:hAnsi="Arial" w:cs="Arial"/>
                <w:lang w:eastAsia="sr-Latn-RS"/>
              </w:rPr>
              <w:br/>
              <w:t xml:space="preserve">Reprezentativni </w:t>
            </w:r>
            <w:proofErr w:type="spellStart"/>
            <w:r w:rsidRPr="00401089">
              <w:rPr>
                <w:rFonts w:ascii="Arial" w:eastAsia="Times New Roman" w:hAnsi="Arial" w:cs="Arial"/>
                <w:lang w:eastAsia="sr-Latn-RS"/>
              </w:rPr>
              <w:t>uzorci</w:t>
            </w:r>
            <w:proofErr w:type="spellEnd"/>
            <w:r w:rsidRPr="00401089">
              <w:rPr>
                <w:rFonts w:ascii="Arial" w:eastAsia="Times New Roman" w:hAnsi="Arial" w:cs="Arial"/>
                <w:lang w:eastAsia="sr-Latn-RS"/>
              </w:rPr>
              <w:t xml:space="preserve"> dobijaju se u skladu sa postupkom </w:t>
            </w:r>
            <w:proofErr w:type="spellStart"/>
            <w:r w:rsidRPr="00401089">
              <w:rPr>
                <w:rFonts w:ascii="Arial" w:eastAsia="Times New Roman" w:hAnsi="Arial" w:cs="Arial"/>
                <w:lang w:eastAsia="sr-Latn-RS"/>
              </w:rPr>
              <w:t>uzorkovanja</w:t>
            </w:r>
            <w:proofErr w:type="spellEnd"/>
            <w:r w:rsidRPr="00401089">
              <w:rPr>
                <w:rFonts w:ascii="Arial" w:eastAsia="Times New Roman" w:hAnsi="Arial" w:cs="Arial"/>
                <w:lang w:eastAsia="sr-Latn-RS"/>
              </w:rPr>
              <w:t xml:space="preserve"> sadržanim u standardu SRPS EN 13920 - Aluminijum i aluminijumske legure - otpad - deo 1: Opšti zahtevi, </w:t>
            </w:r>
            <w:proofErr w:type="spellStart"/>
            <w:r w:rsidRPr="00401089">
              <w:rPr>
                <w:rFonts w:ascii="Arial" w:eastAsia="Times New Roman" w:hAnsi="Arial" w:cs="Arial"/>
                <w:lang w:eastAsia="sr-Latn-RS"/>
              </w:rPr>
              <w:t>uzorkovanje</w:t>
            </w:r>
            <w:proofErr w:type="spellEnd"/>
            <w:r w:rsidRPr="00401089">
              <w:rPr>
                <w:rFonts w:ascii="Arial" w:eastAsia="Times New Roman" w:hAnsi="Arial" w:cs="Arial"/>
                <w:lang w:eastAsia="sr-Latn-RS"/>
              </w:rPr>
              <w:t xml:space="preserve"> i ispitivanje; CEN 2002.</w:t>
            </w:r>
            <w:r w:rsidRPr="00401089">
              <w:rPr>
                <w:rFonts w:ascii="Arial" w:eastAsia="Times New Roman" w:hAnsi="Arial" w:cs="Arial"/>
                <w:lang w:eastAsia="sr-Latn-RS"/>
              </w:rPr>
              <w:br/>
              <w:t>Ukupan udeo stranih materijala meri se po težini nakon odvajanja aluminijumskih metalnih čestica i predmeta iz čestica, te predmeta koji se sastoje od stranih materijala ručnim sortiranjem ili drugim sredstvima za odvajanje (poput magneta ili služeći se gustinom kao osnovom).</w:t>
            </w:r>
            <w:r w:rsidRPr="00401089">
              <w:rPr>
                <w:rFonts w:ascii="Arial" w:eastAsia="Times New Roman" w:hAnsi="Arial" w:cs="Arial"/>
                <w:lang w:eastAsia="sr-Latn-RS"/>
              </w:rPr>
              <w:br/>
              <w:t xml:space="preserve">Ukupna količina </w:t>
            </w:r>
            <w:proofErr w:type="spellStart"/>
            <w:r w:rsidRPr="00401089">
              <w:rPr>
                <w:rFonts w:ascii="Arial" w:eastAsia="Times New Roman" w:hAnsi="Arial" w:cs="Arial"/>
                <w:lang w:eastAsia="sr-Latn-RS"/>
              </w:rPr>
              <w:t>iskoristivog</w:t>
            </w:r>
            <w:proofErr w:type="spellEnd"/>
            <w:r w:rsidRPr="00401089">
              <w:rPr>
                <w:rFonts w:ascii="Arial" w:eastAsia="Times New Roman" w:hAnsi="Arial" w:cs="Arial"/>
                <w:lang w:eastAsia="sr-Latn-RS"/>
              </w:rPr>
              <w:t xml:space="preserve"> metala meri se u skladu sa sledećim postupkom:</w:t>
            </w:r>
            <w:r w:rsidRPr="00401089">
              <w:rPr>
                <w:rFonts w:ascii="Arial" w:eastAsia="Times New Roman" w:hAnsi="Arial" w:cs="Arial"/>
                <w:lang w:eastAsia="sr-Latn-RS"/>
              </w:rPr>
              <w:br/>
              <w:t>1. određivanje mase (m</w:t>
            </w:r>
            <w:r w:rsidRPr="00401089">
              <w:rPr>
                <w:rFonts w:ascii="Arial" w:eastAsia="Times New Roman" w:hAnsi="Arial" w:cs="Arial"/>
                <w:sz w:val="15"/>
                <w:szCs w:val="15"/>
                <w:vertAlign w:val="subscript"/>
                <w:lang w:eastAsia="sr-Latn-RS"/>
              </w:rPr>
              <w:t>1</w:t>
            </w:r>
            <w:r w:rsidRPr="00401089">
              <w:rPr>
                <w:rFonts w:ascii="Arial" w:eastAsia="Times New Roman" w:hAnsi="Arial" w:cs="Arial"/>
                <w:lang w:eastAsia="sr-Latn-RS"/>
              </w:rPr>
              <w:t>) nakon uklanjanja i utvrđivanja količine vlage (u skladu sa tačkom 7.1. standarda SRPS EN 13920-1:2002);</w:t>
            </w:r>
            <w:r w:rsidRPr="00401089">
              <w:rPr>
                <w:rFonts w:ascii="Arial" w:eastAsia="Times New Roman" w:hAnsi="Arial" w:cs="Arial"/>
                <w:lang w:eastAsia="sr-Latn-RS"/>
              </w:rPr>
              <w:br/>
              <w:t>2. uklanjanje i utvrđivanje količine slobodnog gvožđa (u skladu sa tačkom 7.2. standarda SRPS EN 13920-1:2002);</w:t>
            </w:r>
            <w:r w:rsidRPr="00401089">
              <w:rPr>
                <w:rFonts w:ascii="Arial" w:eastAsia="Times New Roman" w:hAnsi="Arial" w:cs="Arial"/>
                <w:lang w:eastAsia="sr-Latn-RS"/>
              </w:rPr>
              <w:br/>
              <w:t xml:space="preserve">3. utvrđivanje mase metala nakon topljenja i </w:t>
            </w:r>
            <w:proofErr w:type="spellStart"/>
            <w:r w:rsidRPr="00401089">
              <w:rPr>
                <w:rFonts w:ascii="Arial" w:eastAsia="Times New Roman" w:hAnsi="Arial" w:cs="Arial"/>
                <w:lang w:eastAsia="sr-Latn-RS"/>
              </w:rPr>
              <w:t>stvrdnjavanja</w:t>
            </w:r>
            <w:proofErr w:type="spellEnd"/>
            <w:r w:rsidRPr="00401089">
              <w:rPr>
                <w:rFonts w:ascii="Arial" w:eastAsia="Times New Roman" w:hAnsi="Arial" w:cs="Arial"/>
                <w:lang w:eastAsia="sr-Latn-RS"/>
              </w:rPr>
              <w:t xml:space="preserve"> (m</w:t>
            </w:r>
            <w:r w:rsidRPr="00401089">
              <w:rPr>
                <w:rFonts w:ascii="Arial" w:eastAsia="Times New Roman" w:hAnsi="Arial" w:cs="Arial"/>
                <w:sz w:val="15"/>
                <w:szCs w:val="15"/>
                <w:vertAlign w:val="subscript"/>
                <w:lang w:eastAsia="sr-Latn-RS"/>
              </w:rPr>
              <w:t>2</w:t>
            </w:r>
            <w:r w:rsidRPr="00401089">
              <w:rPr>
                <w:rFonts w:ascii="Arial" w:eastAsia="Times New Roman" w:hAnsi="Arial" w:cs="Arial"/>
                <w:lang w:eastAsia="sr-Latn-RS"/>
              </w:rPr>
              <w:t xml:space="preserve">) nakon postupka određivanja udela </w:t>
            </w:r>
            <w:proofErr w:type="spellStart"/>
            <w:r w:rsidRPr="00401089">
              <w:rPr>
                <w:rFonts w:ascii="Arial" w:eastAsia="Times New Roman" w:hAnsi="Arial" w:cs="Arial"/>
                <w:lang w:eastAsia="sr-Latn-RS"/>
              </w:rPr>
              <w:t>iskoristivog</w:t>
            </w:r>
            <w:proofErr w:type="spellEnd"/>
            <w:r w:rsidRPr="00401089">
              <w:rPr>
                <w:rFonts w:ascii="Arial" w:eastAsia="Times New Roman" w:hAnsi="Arial" w:cs="Arial"/>
                <w:lang w:eastAsia="sr-Latn-RS"/>
              </w:rPr>
              <w:t xml:space="preserve"> metala u skladu sa tačkom 7.3. standarda SRPS EN 13920-1:2002);</w:t>
            </w:r>
            <w:r w:rsidRPr="00401089">
              <w:rPr>
                <w:rFonts w:ascii="Arial" w:eastAsia="Times New Roman" w:hAnsi="Arial" w:cs="Arial"/>
                <w:lang w:eastAsia="sr-Latn-RS"/>
              </w:rPr>
              <w:br/>
              <w:t xml:space="preserve">4. izračunavanje </w:t>
            </w:r>
            <w:proofErr w:type="spellStart"/>
            <w:r w:rsidRPr="00401089">
              <w:rPr>
                <w:rFonts w:ascii="Arial" w:eastAsia="Times New Roman" w:hAnsi="Arial" w:cs="Arial"/>
                <w:lang w:eastAsia="sr-Latn-RS"/>
              </w:rPr>
              <w:t>iskoristivog</w:t>
            </w:r>
            <w:proofErr w:type="spellEnd"/>
            <w:r w:rsidRPr="00401089">
              <w:rPr>
                <w:rFonts w:ascii="Arial" w:eastAsia="Times New Roman" w:hAnsi="Arial" w:cs="Arial"/>
                <w:lang w:eastAsia="sr-Latn-RS"/>
              </w:rPr>
              <w:t xml:space="preserve"> udela metala m [%] = (m</w:t>
            </w:r>
            <w:r w:rsidRPr="00401089">
              <w:rPr>
                <w:rFonts w:ascii="Arial" w:eastAsia="Times New Roman" w:hAnsi="Arial" w:cs="Arial"/>
                <w:sz w:val="15"/>
                <w:szCs w:val="15"/>
                <w:vertAlign w:val="subscript"/>
                <w:lang w:eastAsia="sr-Latn-RS"/>
              </w:rPr>
              <w:t>2</w:t>
            </w:r>
            <w:r w:rsidRPr="00401089">
              <w:rPr>
                <w:rFonts w:ascii="Arial" w:eastAsia="Times New Roman" w:hAnsi="Arial" w:cs="Arial"/>
                <w:lang w:eastAsia="sr-Latn-RS"/>
              </w:rPr>
              <w:t>/m</w:t>
            </w:r>
            <w:r w:rsidRPr="00401089">
              <w:rPr>
                <w:rFonts w:ascii="Arial" w:eastAsia="Times New Roman" w:hAnsi="Arial" w:cs="Arial"/>
                <w:sz w:val="15"/>
                <w:szCs w:val="15"/>
                <w:vertAlign w:val="subscript"/>
                <w:lang w:eastAsia="sr-Latn-RS"/>
              </w:rPr>
              <w:t>1</w:t>
            </w:r>
            <w:r w:rsidRPr="00401089">
              <w:rPr>
                <w:rFonts w:ascii="Arial" w:eastAsia="Times New Roman" w:hAnsi="Arial" w:cs="Arial"/>
                <w:lang w:eastAsia="sr-Latn-RS"/>
              </w:rPr>
              <w:t>) × 100.</w:t>
            </w:r>
            <w:r w:rsidRPr="00401089">
              <w:rPr>
                <w:rFonts w:ascii="Arial" w:eastAsia="Times New Roman" w:hAnsi="Arial" w:cs="Arial"/>
                <w:lang w:eastAsia="sr-Latn-RS"/>
              </w:rPr>
              <w:br/>
              <w:t>Odgovarajuća učestalost analiza reprezentativnih uzoraka utvrđuje se uzimajući u obzir sledeće činioce:</w:t>
            </w:r>
            <w:r w:rsidRPr="00401089">
              <w:rPr>
                <w:rFonts w:ascii="Arial" w:eastAsia="Times New Roman" w:hAnsi="Arial" w:cs="Arial"/>
                <w:lang w:eastAsia="sr-Latn-RS"/>
              </w:rPr>
              <w:br/>
              <w:t xml:space="preserve">1. očekivani obrazac </w:t>
            </w:r>
            <w:proofErr w:type="spellStart"/>
            <w:r w:rsidRPr="00401089">
              <w:rPr>
                <w:rFonts w:ascii="Arial" w:eastAsia="Times New Roman" w:hAnsi="Arial" w:cs="Arial"/>
                <w:lang w:eastAsia="sr-Latn-RS"/>
              </w:rPr>
              <w:t>promenjivosti</w:t>
            </w:r>
            <w:proofErr w:type="spellEnd"/>
            <w:r w:rsidRPr="00401089">
              <w:rPr>
                <w:rFonts w:ascii="Arial" w:eastAsia="Times New Roman" w:hAnsi="Arial" w:cs="Arial"/>
                <w:lang w:eastAsia="sr-Latn-RS"/>
              </w:rPr>
              <w:t xml:space="preserve"> (na </w:t>
            </w:r>
            <w:r w:rsidRPr="00401089">
              <w:rPr>
                <w:rFonts w:ascii="Arial" w:eastAsia="Times New Roman" w:hAnsi="Arial" w:cs="Arial"/>
                <w:lang w:eastAsia="sr-Latn-RS"/>
              </w:rPr>
              <w:lastRenderedPageBreak/>
              <w:t>osnovu prethodnih rezultata);</w:t>
            </w:r>
            <w:r w:rsidRPr="00401089">
              <w:rPr>
                <w:rFonts w:ascii="Arial" w:eastAsia="Times New Roman" w:hAnsi="Arial" w:cs="Arial"/>
                <w:lang w:eastAsia="sr-Latn-RS"/>
              </w:rPr>
              <w:br/>
              <w:t xml:space="preserve">2. inherentni rizik od </w:t>
            </w:r>
            <w:proofErr w:type="spellStart"/>
            <w:r w:rsidRPr="00401089">
              <w:rPr>
                <w:rFonts w:ascii="Arial" w:eastAsia="Times New Roman" w:hAnsi="Arial" w:cs="Arial"/>
                <w:lang w:eastAsia="sr-Latn-RS"/>
              </w:rPr>
              <w:t>promenjivosti</w:t>
            </w:r>
            <w:proofErr w:type="spellEnd"/>
            <w:r w:rsidRPr="00401089">
              <w:rPr>
                <w:rFonts w:ascii="Arial" w:eastAsia="Times New Roman" w:hAnsi="Arial" w:cs="Arial"/>
                <w:lang w:eastAsia="sr-Latn-RS"/>
              </w:rPr>
              <w:t xml:space="preserve"> kvaliteta otpada koji se koristi kao ulazna sirovina u postupku ponovnog iskorišćenja i efikasnosti postupka tretmana;</w:t>
            </w:r>
            <w:r w:rsidRPr="00401089">
              <w:rPr>
                <w:rFonts w:ascii="Arial" w:eastAsia="Times New Roman" w:hAnsi="Arial" w:cs="Arial"/>
                <w:lang w:eastAsia="sr-Latn-RS"/>
              </w:rPr>
              <w:br/>
              <w:t>3. inherentna preciznost metode praćenja;</w:t>
            </w:r>
            <w:r w:rsidRPr="00401089">
              <w:rPr>
                <w:rFonts w:ascii="Arial" w:eastAsia="Times New Roman" w:hAnsi="Arial" w:cs="Arial"/>
                <w:lang w:eastAsia="sr-Latn-RS"/>
              </w:rPr>
              <w:br/>
              <w:t xml:space="preserve">4. blizina rezultata graničnim vrednostima za ukupni sadržaj stranih materijala, odnosno udela </w:t>
            </w:r>
            <w:proofErr w:type="spellStart"/>
            <w:r w:rsidRPr="00401089">
              <w:rPr>
                <w:rFonts w:ascii="Arial" w:eastAsia="Times New Roman" w:hAnsi="Arial" w:cs="Arial"/>
                <w:lang w:eastAsia="sr-Latn-RS"/>
              </w:rPr>
              <w:t>iskoristivog</w:t>
            </w:r>
            <w:proofErr w:type="spellEnd"/>
            <w:r w:rsidRPr="00401089">
              <w:rPr>
                <w:rFonts w:ascii="Arial" w:eastAsia="Times New Roman" w:hAnsi="Arial" w:cs="Arial"/>
                <w:lang w:eastAsia="sr-Latn-RS"/>
              </w:rPr>
              <w:t xml:space="preserve"> metala.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1.3. Otpad ne sadrži polivinil hlorid (PVC) u obliku prevlaka, boja, plastike.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sprovodi vizuelni pregled svake pošiljke.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1.4. Na otpadu nema vidljivih ulja, </w:t>
            </w:r>
            <w:proofErr w:type="spellStart"/>
            <w:r w:rsidRPr="00401089">
              <w:rPr>
                <w:rFonts w:ascii="Arial" w:eastAsia="Times New Roman" w:hAnsi="Arial" w:cs="Arial"/>
                <w:lang w:eastAsia="sr-Latn-RS"/>
              </w:rPr>
              <w:t>uljnih</w:t>
            </w:r>
            <w:proofErr w:type="spellEnd"/>
            <w:r w:rsidRPr="00401089">
              <w:rPr>
                <w:rFonts w:ascii="Arial" w:eastAsia="Times New Roman" w:hAnsi="Arial" w:cs="Arial"/>
                <w:lang w:eastAsia="sr-Latn-RS"/>
              </w:rPr>
              <w:t xml:space="preserve"> emulzija, sredstava za podmazivanje ili masti, osim zanemarivih količina koje neće uzrokovati kapanje.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sprovodi vizuelni pregled svake pošiljke, obraćajući posebnu pažnju na one delove kod kojih postoji najveća verovatnoća da će ulje kapati.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1.5. Radioaktivnost: u skladu sa nacionalnim ili međunarodnim propisima o postupcima praćenja i obaveštavanja u vezi sa radioaktivnim otpadnim metalom, obaveštavanje nije potrebno.</w:t>
            </w:r>
            <w:r w:rsidRPr="00401089">
              <w:rPr>
                <w:rFonts w:ascii="Arial" w:eastAsia="Times New Roman" w:hAnsi="Arial" w:cs="Arial"/>
                <w:lang w:eastAsia="sr-Latn-RS"/>
              </w:rPr>
              <w:br/>
              <w:t xml:space="preserve">Ovaj zahtev ne dovodi u pitanje osnovne standarde za zaštitu zdravlja radnika i šire javnosti, u skladu sa propisima o zaštiti radnika i javnosti od opasnosti koja proizilazi usled </w:t>
            </w:r>
            <w:proofErr w:type="spellStart"/>
            <w:r w:rsidRPr="00401089">
              <w:rPr>
                <w:rFonts w:ascii="Arial" w:eastAsia="Times New Roman" w:hAnsi="Arial" w:cs="Arial"/>
                <w:lang w:eastAsia="sr-Latn-RS"/>
              </w:rPr>
              <w:t>jonizujućeg</w:t>
            </w:r>
            <w:proofErr w:type="spellEnd"/>
            <w:r w:rsidRPr="00401089">
              <w:rPr>
                <w:rFonts w:ascii="Arial" w:eastAsia="Times New Roman" w:hAnsi="Arial" w:cs="Arial"/>
                <w:lang w:eastAsia="sr-Latn-RS"/>
              </w:rPr>
              <w:t xml:space="preserve"> zračenja.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prati radioaktivnost svake pošiljke. Uz svaku pošiljku otpad prilaže se sertifikat utvrđen u skladu sa nacionalnim ili međunarodnim propisima o postupcima praćenja i obaveštavanja za radioaktivni otpadni metal. Sertifikat se može priložiti ostaloj dokumentaciji koja prati pošiljku.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1.6. Otpad ne pokazuje nijedno od opasnih svojstava utvrđenih u propisu o kategorizaciji, ispitivanju i klasifikaciji otpada. Otpad ispunjava uslove u pogledu graničnih vrednosti koncentracije utvrđenih u navedenom propisu i ne prelazi granične vrednosti koncentracije utvrđene propisom kojim se uređuju dugotrajne organske </w:t>
            </w:r>
            <w:proofErr w:type="spellStart"/>
            <w:r w:rsidRPr="00401089">
              <w:rPr>
                <w:rFonts w:ascii="Arial" w:eastAsia="Times New Roman" w:hAnsi="Arial" w:cs="Arial"/>
                <w:lang w:eastAsia="sr-Latn-RS"/>
              </w:rPr>
              <w:t>zagađujuće</w:t>
            </w:r>
            <w:proofErr w:type="spellEnd"/>
            <w:r w:rsidRPr="00401089">
              <w:rPr>
                <w:rFonts w:ascii="Arial" w:eastAsia="Times New Roman" w:hAnsi="Arial" w:cs="Arial"/>
                <w:lang w:eastAsia="sr-Latn-RS"/>
              </w:rPr>
              <w:t xml:space="preserve"> materije.</w:t>
            </w:r>
            <w:r w:rsidRPr="00401089">
              <w:rPr>
                <w:rFonts w:ascii="Arial" w:eastAsia="Times New Roman" w:hAnsi="Arial" w:cs="Arial"/>
                <w:lang w:eastAsia="sr-Latn-RS"/>
              </w:rPr>
              <w:br/>
              <w:t xml:space="preserve">Svojstva pojedinačnih elemenata sadržanih u aluminijumskim legurama nisu relevantna za ovaj zahtev.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Kvalifikovano lice sprovodi vizuelni pregled svake pošiljke.</w:t>
            </w:r>
            <w:r w:rsidRPr="00401089">
              <w:rPr>
                <w:rFonts w:ascii="Arial" w:eastAsia="Times New Roman" w:hAnsi="Arial" w:cs="Arial"/>
                <w:lang w:eastAsia="sr-Latn-RS"/>
              </w:rPr>
              <w:br/>
              <w:t xml:space="preserve">Kad se kod vizuelnog pregleda pojavi sumnja na moguća opasna svojstva, prema potrebi se preduzimaju odgovarajuće dodatne mere praćenja kao što su </w:t>
            </w:r>
            <w:proofErr w:type="spellStart"/>
            <w:r w:rsidRPr="00401089">
              <w:rPr>
                <w:rFonts w:ascii="Arial" w:eastAsia="Times New Roman" w:hAnsi="Arial" w:cs="Arial"/>
                <w:lang w:eastAsia="sr-Latn-RS"/>
              </w:rPr>
              <w:t>uzorkovanje</w:t>
            </w:r>
            <w:proofErr w:type="spellEnd"/>
            <w:r w:rsidRPr="00401089">
              <w:rPr>
                <w:rFonts w:ascii="Arial" w:eastAsia="Times New Roman" w:hAnsi="Arial" w:cs="Arial"/>
                <w:lang w:eastAsia="sr-Latn-RS"/>
              </w:rPr>
              <w:t xml:space="preserve"> i ispitivanje.</w:t>
            </w:r>
            <w:r w:rsidRPr="00401089">
              <w:rPr>
                <w:rFonts w:ascii="Arial" w:eastAsia="Times New Roman" w:hAnsi="Arial" w:cs="Arial"/>
                <w:lang w:eastAsia="sr-Latn-RS"/>
              </w:rPr>
              <w:br/>
              <w:t>Lice je kroz obuku upoznato sa mogućim opasnim svojstvima koja mogu biti povezana sa aluminijumskim otpadom te sa komponentama i sastavom koji omogućuju prepoznavanje opasnih svojstava.</w:t>
            </w:r>
            <w:r w:rsidRPr="00401089">
              <w:rPr>
                <w:rFonts w:ascii="Arial" w:eastAsia="Times New Roman" w:hAnsi="Arial" w:cs="Arial"/>
                <w:lang w:eastAsia="sr-Latn-RS"/>
              </w:rPr>
              <w:br/>
              <w:t xml:space="preserve">Postupak za prepoznavanje opasnih materija dokumentuje se u okviru sistema menadžmenta kvalitetom.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1.7. Otpad ne sadrži posude pod pritiskom, zatvorene ili nedovoljno otvorene posude, koje bi mogle izazvati eksploziju u peći za termički tretman metala.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sprovodi vizuelni pregled svake pošiljke.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2. Otpad koji se koristi kao ulazna sirovina u postupku ponovnog iskorišćenja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2.1. Kao ulazna sirovina može se koristiti samo otpad koji sadrži ponovo </w:t>
            </w:r>
            <w:proofErr w:type="spellStart"/>
            <w:r w:rsidRPr="00401089">
              <w:rPr>
                <w:rFonts w:ascii="Arial" w:eastAsia="Times New Roman" w:hAnsi="Arial" w:cs="Arial"/>
                <w:lang w:eastAsia="sr-Latn-RS"/>
              </w:rPr>
              <w:t>iskoristivi</w:t>
            </w:r>
            <w:proofErr w:type="spellEnd"/>
            <w:r w:rsidRPr="00401089">
              <w:rPr>
                <w:rFonts w:ascii="Arial" w:eastAsia="Times New Roman" w:hAnsi="Arial" w:cs="Arial"/>
                <w:lang w:eastAsia="sr-Latn-RS"/>
              </w:rPr>
              <w:t xml:space="preserve"> aluminijum i </w:t>
            </w:r>
            <w:r w:rsidRPr="00401089">
              <w:rPr>
                <w:rFonts w:ascii="Arial" w:eastAsia="Times New Roman" w:hAnsi="Arial" w:cs="Arial"/>
                <w:lang w:eastAsia="sr-Latn-RS"/>
              </w:rPr>
              <w:lastRenderedPageBreak/>
              <w:t>aluminijumske legure.</w:t>
            </w:r>
            <w:r w:rsidRPr="00401089">
              <w:rPr>
                <w:rFonts w:ascii="Arial" w:eastAsia="Times New Roman" w:hAnsi="Arial" w:cs="Arial"/>
                <w:lang w:eastAsia="sr-Latn-RS"/>
              </w:rPr>
              <w:br/>
              <w:t>2.2. Opasan otpad se ne koristi kao ulazna sirovina osim u slučajevima kad se pruži dokaz da su primenjeni tehnike i procesi za uklanjanje opasnih svojstava navedeni u odeljku 3. ovog priloga.</w:t>
            </w:r>
            <w:r w:rsidRPr="00401089">
              <w:rPr>
                <w:rFonts w:ascii="Arial" w:eastAsia="Times New Roman" w:hAnsi="Arial" w:cs="Arial"/>
                <w:lang w:eastAsia="sr-Latn-RS"/>
              </w:rPr>
              <w:br/>
              <w:t>2.3. Sledeći otpad se ne koristi kao ulazna sirovina:</w:t>
            </w:r>
            <w:r w:rsidRPr="00401089">
              <w:rPr>
                <w:rFonts w:ascii="Arial" w:eastAsia="Times New Roman" w:hAnsi="Arial" w:cs="Arial"/>
                <w:lang w:eastAsia="sr-Latn-RS"/>
              </w:rPr>
              <w:br/>
              <w:t xml:space="preserve">(a) piljevina i strugotine koje sadrže tečnosti kao što su ulja ili </w:t>
            </w:r>
            <w:proofErr w:type="spellStart"/>
            <w:r w:rsidRPr="00401089">
              <w:rPr>
                <w:rFonts w:ascii="Arial" w:eastAsia="Times New Roman" w:hAnsi="Arial" w:cs="Arial"/>
                <w:lang w:eastAsia="sr-Latn-RS"/>
              </w:rPr>
              <w:t>uljne</w:t>
            </w:r>
            <w:proofErr w:type="spellEnd"/>
            <w:r w:rsidRPr="00401089">
              <w:rPr>
                <w:rFonts w:ascii="Arial" w:eastAsia="Times New Roman" w:hAnsi="Arial" w:cs="Arial"/>
                <w:lang w:eastAsia="sr-Latn-RS"/>
              </w:rPr>
              <w:t xml:space="preserve"> emulzije;</w:t>
            </w:r>
            <w:r w:rsidRPr="00401089">
              <w:rPr>
                <w:rFonts w:ascii="Arial" w:eastAsia="Times New Roman" w:hAnsi="Arial" w:cs="Arial"/>
                <w:lang w:eastAsia="sr-Latn-RS"/>
              </w:rPr>
              <w:br/>
              <w:t xml:space="preserve">(b) bačve i posude, osim opreme iz otpadnih vozila, koje sadrže ili su sadržavale ulja ili boje.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Kvalifikovano lice obučeno za prepoznavanje otpada koji ne ispunjava </w:t>
            </w:r>
            <w:r w:rsidRPr="00401089">
              <w:rPr>
                <w:rFonts w:ascii="Arial" w:eastAsia="Times New Roman" w:hAnsi="Arial" w:cs="Arial"/>
                <w:lang w:eastAsia="sr-Latn-RS"/>
              </w:rPr>
              <w:lastRenderedPageBreak/>
              <w:t xml:space="preserve">kriterijume iz ovog odeljka, proverava prihvatljivost ukupno preuzetog otpada (vizuelni pregled) i prateću dokumentaciju.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lastRenderedPageBreak/>
              <w:t xml:space="preserve">3. Tehnike i procesi tretmana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3.1. Otpadni </w:t>
            </w:r>
            <w:proofErr w:type="spellStart"/>
            <w:r w:rsidRPr="00401089">
              <w:rPr>
                <w:rFonts w:ascii="Arial" w:eastAsia="Times New Roman" w:hAnsi="Arial" w:cs="Arial"/>
                <w:lang w:eastAsia="sr-Latn-RS"/>
              </w:rPr>
              <w:t>alumunijum</w:t>
            </w:r>
            <w:proofErr w:type="spellEnd"/>
            <w:r w:rsidRPr="00401089">
              <w:rPr>
                <w:rFonts w:ascii="Arial" w:eastAsia="Times New Roman" w:hAnsi="Arial" w:cs="Arial"/>
                <w:lang w:eastAsia="sr-Latn-RS"/>
              </w:rPr>
              <w:t xml:space="preserve"> izdvojen je na izvoru ili tokom prikupljanja i držan odvojeno, ili je otpad koji se koristi kao ulazna sirovina tretiran kako bi se otpadni </w:t>
            </w:r>
            <w:proofErr w:type="spellStart"/>
            <w:r w:rsidRPr="00401089">
              <w:rPr>
                <w:rFonts w:ascii="Arial" w:eastAsia="Times New Roman" w:hAnsi="Arial" w:cs="Arial"/>
                <w:lang w:eastAsia="sr-Latn-RS"/>
              </w:rPr>
              <w:t>alumunijum</w:t>
            </w:r>
            <w:proofErr w:type="spellEnd"/>
            <w:r w:rsidRPr="00401089">
              <w:rPr>
                <w:rFonts w:ascii="Arial" w:eastAsia="Times New Roman" w:hAnsi="Arial" w:cs="Arial"/>
                <w:lang w:eastAsia="sr-Latn-RS"/>
              </w:rPr>
              <w:t xml:space="preserve"> odvojio od nemetalnih komponenti i metalnih komponenti koje nisu od aluminijuma.</w:t>
            </w:r>
            <w:r w:rsidRPr="00401089">
              <w:rPr>
                <w:rFonts w:ascii="Arial" w:eastAsia="Times New Roman" w:hAnsi="Arial" w:cs="Arial"/>
                <w:lang w:eastAsia="sr-Latn-RS"/>
              </w:rPr>
              <w:br/>
              <w:t xml:space="preserve">3.2. Svi postupci mehaničke obrade (kao što su rezanje, sečenje, drobljenje ili </w:t>
            </w:r>
            <w:proofErr w:type="spellStart"/>
            <w:r w:rsidRPr="00401089">
              <w:rPr>
                <w:rFonts w:ascii="Arial" w:eastAsia="Times New Roman" w:hAnsi="Arial" w:cs="Arial"/>
                <w:lang w:eastAsia="sr-Latn-RS"/>
              </w:rPr>
              <w:t>granulisanje</w:t>
            </w:r>
            <w:proofErr w:type="spellEnd"/>
            <w:r w:rsidRPr="00401089">
              <w:rPr>
                <w:rFonts w:ascii="Arial" w:eastAsia="Times New Roman" w:hAnsi="Arial" w:cs="Arial"/>
                <w:lang w:eastAsia="sr-Latn-RS"/>
              </w:rPr>
              <w:t xml:space="preserve">; </w:t>
            </w:r>
            <w:proofErr w:type="spellStart"/>
            <w:r w:rsidRPr="00401089">
              <w:rPr>
                <w:rFonts w:ascii="Arial" w:eastAsia="Times New Roman" w:hAnsi="Arial" w:cs="Arial"/>
                <w:lang w:eastAsia="sr-Latn-RS"/>
              </w:rPr>
              <w:t>razvrstavanje</w:t>
            </w:r>
            <w:proofErr w:type="spellEnd"/>
            <w:r w:rsidRPr="00401089">
              <w:rPr>
                <w:rFonts w:ascii="Arial" w:eastAsia="Times New Roman" w:hAnsi="Arial" w:cs="Arial"/>
                <w:lang w:eastAsia="sr-Latn-RS"/>
              </w:rPr>
              <w:t>, odvajanje, pranje, uklanjanje zagađujućih supstanci, pražnjenje) potrebne za pripremu otpadnog metala za direktno stavljanje u konačnu upotrebu su završene.</w:t>
            </w:r>
            <w:r w:rsidRPr="00401089">
              <w:rPr>
                <w:rFonts w:ascii="Arial" w:eastAsia="Times New Roman" w:hAnsi="Arial" w:cs="Arial"/>
                <w:lang w:eastAsia="sr-Latn-RS"/>
              </w:rPr>
              <w:br/>
              <w:t>3.3. Za otpad koji sadrži opasne komponente važe sledeći posebni zahtevi:</w:t>
            </w:r>
            <w:r w:rsidRPr="00401089">
              <w:rPr>
                <w:rFonts w:ascii="Arial" w:eastAsia="Times New Roman" w:hAnsi="Arial" w:cs="Arial"/>
                <w:lang w:eastAsia="sr-Latn-RS"/>
              </w:rPr>
              <w:br/>
              <w:t>(a) ulazne sirovine koji potiču iz otpadne električne i elektronske opreme ili otpadnih vozila podvrgnuti su svim postupcima tretmana u skladu sa zahtevima utvrđenim propisima o upravljanju električnim i elektronskim otpadom i otpadnim vozilima;</w:t>
            </w:r>
            <w:r w:rsidRPr="00401089">
              <w:rPr>
                <w:rFonts w:ascii="Arial" w:eastAsia="Times New Roman" w:hAnsi="Arial" w:cs="Arial"/>
                <w:lang w:eastAsia="sr-Latn-RS"/>
              </w:rPr>
              <w:br/>
              <w:t xml:space="preserve">(b) za izdvajanje </w:t>
            </w:r>
            <w:proofErr w:type="spellStart"/>
            <w:r w:rsidRPr="00401089">
              <w:rPr>
                <w:rFonts w:ascii="Arial" w:eastAsia="Times New Roman" w:hAnsi="Arial" w:cs="Arial"/>
                <w:lang w:eastAsia="sr-Latn-RS"/>
              </w:rPr>
              <w:t>hlorofluorougljovodonika</w:t>
            </w:r>
            <w:proofErr w:type="spellEnd"/>
            <w:r w:rsidRPr="00401089">
              <w:rPr>
                <w:rFonts w:ascii="Arial" w:eastAsia="Times New Roman" w:hAnsi="Arial" w:cs="Arial"/>
                <w:lang w:eastAsia="sr-Latn-RS"/>
              </w:rPr>
              <w:t xml:space="preserve"> iz otpadne opreme primenjen je postupak koji su odobrili nadležni organi;</w:t>
            </w:r>
            <w:r w:rsidRPr="00401089">
              <w:rPr>
                <w:rFonts w:ascii="Arial" w:eastAsia="Times New Roman" w:hAnsi="Arial" w:cs="Arial"/>
                <w:lang w:eastAsia="sr-Latn-RS"/>
              </w:rPr>
              <w:br/>
              <w:t>(c) kablovi su oguljeni ili naseckani. Ako kablovi imaju organske prevlake (plastika) te su prevlake uklonjene uz primenu najboljih dostupnih tehnika;</w:t>
            </w:r>
            <w:r w:rsidRPr="00401089">
              <w:rPr>
                <w:rFonts w:ascii="Arial" w:eastAsia="Times New Roman" w:hAnsi="Arial" w:cs="Arial"/>
                <w:lang w:eastAsia="sr-Latn-RS"/>
              </w:rPr>
              <w:br/>
              <w:t>(d) bačve i posude su ispražnjene i oprane;</w:t>
            </w:r>
            <w:r w:rsidRPr="00401089">
              <w:rPr>
                <w:rFonts w:ascii="Arial" w:eastAsia="Times New Roman" w:hAnsi="Arial" w:cs="Arial"/>
                <w:lang w:eastAsia="sr-Latn-RS"/>
              </w:rPr>
              <w:br/>
              <w:t xml:space="preserve">(e) opasne materije u otpadu koji nije naveden u tački (a) efikasno su uklonjene u postupku koji je odobrio nadležni organ.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  </w:t>
            </w:r>
          </w:p>
        </w:tc>
      </w:tr>
    </w:tbl>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t xml:space="preserve">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bookmarkStart w:id="15" w:name="str_3"/>
      <w:bookmarkEnd w:id="15"/>
      <w:r w:rsidRPr="00401089">
        <w:rPr>
          <w:rFonts w:ascii="Arial" w:eastAsia="Times New Roman" w:hAnsi="Arial" w:cs="Arial"/>
          <w:b/>
          <w:bCs/>
          <w:sz w:val="29"/>
          <w:szCs w:val="29"/>
          <w:lang w:eastAsia="sr-Latn-RS"/>
        </w:rPr>
        <w:t xml:space="preserve">Prilog 3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r w:rsidRPr="00401089">
        <w:rPr>
          <w:rFonts w:ascii="Arial" w:eastAsia="Times New Roman" w:hAnsi="Arial" w:cs="Arial"/>
          <w:b/>
          <w:bCs/>
          <w:sz w:val="29"/>
          <w:szCs w:val="29"/>
          <w:lang w:eastAsia="sr-Latn-RS"/>
        </w:rPr>
        <w:t xml:space="preserve">TEHNIČKI ZAHTEVI I KRITERIJUMI ZA OTPADNI BAKAR </w:t>
      </w:r>
    </w:p>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937"/>
        <w:gridCol w:w="4255"/>
      </w:tblGrid>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Tehnički zahtevi i kriterijumi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Zahtevi za sopstveno praćenje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1. Kvalitet otpadnog bakra koji nastaje u postupku ponovnog iskorišćenja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1.1. Otpad se ocenjuje prema specifikaciji kupca, industrijskoj specifikaciji ili prema standardu za </w:t>
            </w:r>
            <w:r w:rsidRPr="00401089">
              <w:rPr>
                <w:rFonts w:ascii="Arial" w:eastAsia="Times New Roman" w:hAnsi="Arial" w:cs="Arial"/>
                <w:lang w:eastAsia="sr-Latn-RS"/>
              </w:rPr>
              <w:lastRenderedPageBreak/>
              <w:t xml:space="preserve">direktnu upotrebu u proizvodnji metalnih supstanci ili proizvoda u pećima za topljenje, postrojenjima za </w:t>
            </w:r>
            <w:proofErr w:type="spellStart"/>
            <w:r w:rsidRPr="00401089">
              <w:rPr>
                <w:rFonts w:ascii="Arial" w:eastAsia="Times New Roman" w:hAnsi="Arial" w:cs="Arial"/>
                <w:lang w:eastAsia="sr-Latn-RS"/>
              </w:rPr>
              <w:t>rafinisanje</w:t>
            </w:r>
            <w:proofErr w:type="spellEnd"/>
            <w:r w:rsidRPr="00401089">
              <w:rPr>
                <w:rFonts w:ascii="Arial" w:eastAsia="Times New Roman" w:hAnsi="Arial" w:cs="Arial"/>
                <w:lang w:eastAsia="sr-Latn-RS"/>
              </w:rPr>
              <w:t xml:space="preserve">, ponovno topljenje ili od drugih proizvođača metala.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Kvalifikovano lice ocenjuje svaku pošiljku.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1.2. Ukupna količina stranih materijala je &lt; 2% po težini.</w:t>
            </w:r>
            <w:r w:rsidRPr="00401089">
              <w:rPr>
                <w:rFonts w:ascii="Arial" w:eastAsia="Times New Roman" w:hAnsi="Arial" w:cs="Arial"/>
                <w:lang w:eastAsia="sr-Latn-RS"/>
              </w:rPr>
              <w:br/>
              <w:t>Strani materijali su sledeći:</w:t>
            </w:r>
            <w:r w:rsidRPr="00401089">
              <w:rPr>
                <w:rFonts w:ascii="Arial" w:eastAsia="Times New Roman" w:hAnsi="Arial" w:cs="Arial"/>
                <w:lang w:eastAsia="sr-Latn-RS"/>
              </w:rPr>
              <w:br/>
              <w:t>1. metali koji nisu bakar i legure bakra;</w:t>
            </w:r>
            <w:r w:rsidRPr="00401089">
              <w:rPr>
                <w:rFonts w:ascii="Arial" w:eastAsia="Times New Roman" w:hAnsi="Arial" w:cs="Arial"/>
                <w:lang w:eastAsia="sr-Latn-RS"/>
              </w:rPr>
              <w:br/>
              <w:t>2. nemetalni materijali kao što su zemlja, prašina, izolacija i staklo;</w:t>
            </w:r>
            <w:r w:rsidRPr="00401089">
              <w:rPr>
                <w:rFonts w:ascii="Arial" w:eastAsia="Times New Roman" w:hAnsi="Arial" w:cs="Arial"/>
                <w:lang w:eastAsia="sr-Latn-RS"/>
              </w:rPr>
              <w:br/>
              <w:t>3. zapaljivi nemetalni materijali kao što su guma, plastika, tkanina, drvo i druge hemijske ili organske supstance;</w:t>
            </w:r>
            <w:r w:rsidRPr="00401089">
              <w:rPr>
                <w:rFonts w:ascii="Arial" w:eastAsia="Times New Roman" w:hAnsi="Arial" w:cs="Arial"/>
                <w:lang w:eastAsia="sr-Latn-RS"/>
              </w:rPr>
              <w:br/>
              <w:t xml:space="preserve">4. </w:t>
            </w:r>
            <w:proofErr w:type="spellStart"/>
            <w:r w:rsidRPr="00401089">
              <w:rPr>
                <w:rFonts w:ascii="Arial" w:eastAsia="Times New Roman" w:hAnsi="Arial" w:cs="Arial"/>
                <w:lang w:eastAsia="sr-Latn-RS"/>
              </w:rPr>
              <w:t>šljaka</w:t>
            </w:r>
            <w:proofErr w:type="spellEnd"/>
            <w:r w:rsidRPr="00401089">
              <w:rPr>
                <w:rFonts w:ascii="Arial" w:eastAsia="Times New Roman" w:hAnsi="Arial" w:cs="Arial"/>
                <w:lang w:eastAsia="sr-Latn-RS"/>
              </w:rPr>
              <w:t xml:space="preserve">, drozga, piljevina, prašina iz kotla, </w:t>
            </w:r>
            <w:proofErr w:type="spellStart"/>
            <w:r w:rsidRPr="00401089">
              <w:rPr>
                <w:rFonts w:ascii="Arial" w:eastAsia="Times New Roman" w:hAnsi="Arial" w:cs="Arial"/>
                <w:lang w:eastAsia="sr-Latn-RS"/>
              </w:rPr>
              <w:t>brusna</w:t>
            </w:r>
            <w:proofErr w:type="spellEnd"/>
            <w:r w:rsidRPr="00401089">
              <w:rPr>
                <w:rFonts w:ascii="Arial" w:eastAsia="Times New Roman" w:hAnsi="Arial" w:cs="Arial"/>
                <w:lang w:eastAsia="sr-Latn-RS"/>
              </w:rPr>
              <w:t xml:space="preserve"> prašina, mulj.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Kvalifikovano lice obavlja vizualni pregled svake pošiljke.</w:t>
            </w:r>
            <w:r w:rsidRPr="00401089">
              <w:rPr>
                <w:rFonts w:ascii="Arial" w:eastAsia="Times New Roman" w:hAnsi="Arial" w:cs="Arial"/>
                <w:lang w:eastAsia="sr-Latn-RS"/>
              </w:rPr>
              <w:br/>
              <w:t xml:space="preserve">U odgovarajućim vremenskim razmacima (barem svakih šest meseci) analiziraju se reprezentativni </w:t>
            </w:r>
            <w:proofErr w:type="spellStart"/>
            <w:r w:rsidRPr="00401089">
              <w:rPr>
                <w:rFonts w:ascii="Arial" w:eastAsia="Times New Roman" w:hAnsi="Arial" w:cs="Arial"/>
                <w:lang w:eastAsia="sr-Latn-RS"/>
              </w:rPr>
              <w:t>uzorci</w:t>
            </w:r>
            <w:proofErr w:type="spellEnd"/>
            <w:r w:rsidRPr="00401089">
              <w:rPr>
                <w:rFonts w:ascii="Arial" w:eastAsia="Times New Roman" w:hAnsi="Arial" w:cs="Arial"/>
                <w:lang w:eastAsia="sr-Latn-RS"/>
              </w:rPr>
              <w:t xml:space="preserve"> svake klase bakarnog otpada radi merenja ukupne količine stranih materijala. Ukupna količina stranih materijala meri se nakon odvajanja metalnih čestica bakra/legura bakra i predmeta iz čestica i predmeta koji se sastoje od stranih materijala ručnim sortiranjem ili drugim načinima razdvajanja (npr. magnetom ili na osnovu gustine).</w:t>
            </w:r>
            <w:r w:rsidRPr="00401089">
              <w:rPr>
                <w:rFonts w:ascii="Arial" w:eastAsia="Times New Roman" w:hAnsi="Arial" w:cs="Arial"/>
                <w:lang w:eastAsia="sr-Latn-RS"/>
              </w:rPr>
              <w:br/>
              <w:t>Odgovarajuća učestalost analize reprezentativnih uzoraka utvrđuje se uzimajući u obzir sledeće činioce:</w:t>
            </w:r>
            <w:r w:rsidRPr="00401089">
              <w:rPr>
                <w:rFonts w:ascii="Arial" w:eastAsia="Times New Roman" w:hAnsi="Arial" w:cs="Arial"/>
                <w:lang w:eastAsia="sr-Latn-RS"/>
              </w:rPr>
              <w:br/>
              <w:t xml:space="preserve">- očekivani uzorak </w:t>
            </w:r>
            <w:proofErr w:type="spellStart"/>
            <w:r w:rsidRPr="00401089">
              <w:rPr>
                <w:rFonts w:ascii="Arial" w:eastAsia="Times New Roman" w:hAnsi="Arial" w:cs="Arial"/>
                <w:lang w:eastAsia="sr-Latn-RS"/>
              </w:rPr>
              <w:t>varijabilnosti</w:t>
            </w:r>
            <w:proofErr w:type="spellEnd"/>
            <w:r w:rsidRPr="00401089">
              <w:rPr>
                <w:rFonts w:ascii="Arial" w:eastAsia="Times New Roman" w:hAnsi="Arial" w:cs="Arial"/>
                <w:lang w:eastAsia="sr-Latn-RS"/>
              </w:rPr>
              <w:t xml:space="preserve"> (npr. kako je prikazano ranijim rezultatima);</w:t>
            </w:r>
            <w:r w:rsidRPr="00401089">
              <w:rPr>
                <w:rFonts w:ascii="Arial" w:eastAsia="Times New Roman" w:hAnsi="Arial" w:cs="Arial"/>
                <w:lang w:eastAsia="sr-Latn-RS"/>
              </w:rPr>
              <w:br/>
              <w:t xml:space="preserve">- inherentni rizik </w:t>
            </w:r>
            <w:proofErr w:type="spellStart"/>
            <w:r w:rsidRPr="00401089">
              <w:rPr>
                <w:rFonts w:ascii="Arial" w:eastAsia="Times New Roman" w:hAnsi="Arial" w:cs="Arial"/>
                <w:lang w:eastAsia="sr-Latn-RS"/>
              </w:rPr>
              <w:t>varijabilnosti</w:t>
            </w:r>
            <w:proofErr w:type="spellEnd"/>
            <w:r w:rsidRPr="00401089">
              <w:rPr>
                <w:rFonts w:ascii="Arial" w:eastAsia="Times New Roman" w:hAnsi="Arial" w:cs="Arial"/>
                <w:lang w:eastAsia="sr-Latn-RS"/>
              </w:rPr>
              <w:t xml:space="preserve"> u kvalitetu otpada koji se koristi kao ulazni materijal za operacije ponovnog iskorišćenja i u toku tretmana;</w:t>
            </w:r>
            <w:r w:rsidRPr="00401089">
              <w:rPr>
                <w:rFonts w:ascii="Arial" w:eastAsia="Times New Roman" w:hAnsi="Arial" w:cs="Arial"/>
                <w:lang w:eastAsia="sr-Latn-RS"/>
              </w:rPr>
              <w:br/>
              <w:t>- inherentna preciznost metode praćenja;</w:t>
            </w:r>
            <w:r w:rsidRPr="00401089">
              <w:rPr>
                <w:rFonts w:ascii="Arial" w:eastAsia="Times New Roman" w:hAnsi="Arial" w:cs="Arial"/>
                <w:lang w:eastAsia="sr-Latn-RS"/>
              </w:rPr>
              <w:br/>
              <w:t>- blizina rezultata graničnim vrednostima za ukupnu količinu stranih materijala.</w:t>
            </w:r>
            <w:r w:rsidRPr="00401089">
              <w:rPr>
                <w:rFonts w:ascii="Arial" w:eastAsia="Times New Roman" w:hAnsi="Arial" w:cs="Arial"/>
                <w:lang w:eastAsia="sr-Latn-RS"/>
              </w:rPr>
              <w:br/>
              <w:t xml:space="preserve">Proces utvrđivanja učestalosti praćenja potrebno je dokumentovati kao deo sistema menadžmenta kvaliteta i mora biti dostupan za proveru.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1.3. Otpad ne sme da sadrži previše oksida metala u bilo kom obliku, osim tipičnih količina koje nastaju usled skladištenja otpada na otvorenom u uobičajenim atmosferskim uslovima.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obavlja vizuelni pregled svake pošiljke.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1.4. Otpad mora biti bez vidljivog ulja, </w:t>
            </w:r>
            <w:proofErr w:type="spellStart"/>
            <w:r w:rsidRPr="00401089">
              <w:rPr>
                <w:rFonts w:ascii="Arial" w:eastAsia="Times New Roman" w:hAnsi="Arial" w:cs="Arial"/>
                <w:lang w:eastAsia="sr-Latn-RS"/>
              </w:rPr>
              <w:t>uljnih</w:t>
            </w:r>
            <w:proofErr w:type="spellEnd"/>
            <w:r w:rsidRPr="00401089">
              <w:rPr>
                <w:rFonts w:ascii="Arial" w:eastAsia="Times New Roman" w:hAnsi="Arial" w:cs="Arial"/>
                <w:lang w:eastAsia="sr-Latn-RS"/>
              </w:rPr>
              <w:t xml:space="preserve"> emulzija, maziva ili masti, osim u zanemarljivim količinama koje neće dovesti do curenja.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obavlja vizuelni pregled svake pošiljke, posvećujući posebnu pažnju onim delovima gde bi moglo doći do curenja ulja.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1.5. Nema potrebe za postupanjem u skladu sa nacionalnim ili međunarodnim pravilima o praćenju i obaveštavanju o radioaktivnom otpadu.</w:t>
            </w:r>
            <w:r w:rsidRPr="00401089">
              <w:rPr>
                <w:rFonts w:ascii="Arial" w:eastAsia="Times New Roman" w:hAnsi="Arial" w:cs="Arial"/>
                <w:lang w:eastAsia="sr-Latn-RS"/>
              </w:rPr>
              <w:br/>
              <w:t xml:space="preserve">Ovaj zahtev ne dovodi u pitanje za zaštitu zdravlja radnika i šire javnosti, u skladu sa propisima o zaštiti radnika i javnosti od opasnosti koja proizilazi usled </w:t>
            </w:r>
            <w:proofErr w:type="spellStart"/>
            <w:r w:rsidRPr="00401089">
              <w:rPr>
                <w:rFonts w:ascii="Arial" w:eastAsia="Times New Roman" w:hAnsi="Arial" w:cs="Arial"/>
                <w:lang w:eastAsia="sr-Latn-RS"/>
              </w:rPr>
              <w:t>jonizujućeg</w:t>
            </w:r>
            <w:proofErr w:type="spellEnd"/>
            <w:r w:rsidRPr="00401089">
              <w:rPr>
                <w:rFonts w:ascii="Arial" w:eastAsia="Times New Roman" w:hAnsi="Arial" w:cs="Arial"/>
                <w:lang w:eastAsia="sr-Latn-RS"/>
              </w:rPr>
              <w:t xml:space="preserve"> zračenja.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nadzire radioaktivnost svake pošiljke. Svaka pošiljka otpada mora biti </w:t>
            </w:r>
            <w:proofErr w:type="spellStart"/>
            <w:r w:rsidRPr="00401089">
              <w:rPr>
                <w:rFonts w:ascii="Arial" w:eastAsia="Times New Roman" w:hAnsi="Arial" w:cs="Arial"/>
                <w:lang w:eastAsia="sr-Latn-RS"/>
              </w:rPr>
              <w:t>popraćena</w:t>
            </w:r>
            <w:proofErr w:type="spellEnd"/>
            <w:r w:rsidRPr="00401089">
              <w:rPr>
                <w:rFonts w:ascii="Arial" w:eastAsia="Times New Roman" w:hAnsi="Arial" w:cs="Arial"/>
                <w:lang w:eastAsia="sr-Latn-RS"/>
              </w:rPr>
              <w:t xml:space="preserve"> potvrdom utvrđenom u skladu sa nacionalnim ili međunarodnim pravilima o postupcima nadzora i obaveštavanja o radioaktivnom otpadu. Potvrda može biti uključena u drugu dokumentaciju koja prati pošiljku.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1.6. Otpad ne pokazuje nijedno od opasnih </w:t>
            </w:r>
            <w:r w:rsidRPr="00401089">
              <w:rPr>
                <w:rFonts w:ascii="Arial" w:eastAsia="Times New Roman" w:hAnsi="Arial" w:cs="Arial"/>
                <w:lang w:eastAsia="sr-Latn-RS"/>
              </w:rPr>
              <w:lastRenderedPageBreak/>
              <w:t xml:space="preserve">svojstava utvrđenih u propisu o kategorizaciji, ispitivanju i klasifikaciji otpada. Otpadni materijal ispunjava uslove u pogledu graničnih vrednosti koncentracije utvrđenih u navedenom propisu i ne prelazi granične vrednosti koncentracije utvrđene propisom kojim se uređuju dugotrajne organske </w:t>
            </w:r>
            <w:proofErr w:type="spellStart"/>
            <w:r w:rsidRPr="00401089">
              <w:rPr>
                <w:rFonts w:ascii="Arial" w:eastAsia="Times New Roman" w:hAnsi="Arial" w:cs="Arial"/>
                <w:lang w:eastAsia="sr-Latn-RS"/>
              </w:rPr>
              <w:t>zagađujuće</w:t>
            </w:r>
            <w:proofErr w:type="spellEnd"/>
            <w:r w:rsidRPr="00401089">
              <w:rPr>
                <w:rFonts w:ascii="Arial" w:eastAsia="Times New Roman" w:hAnsi="Arial" w:cs="Arial"/>
                <w:lang w:eastAsia="sr-Latn-RS"/>
              </w:rPr>
              <w:t xml:space="preserve"> materije.</w:t>
            </w:r>
            <w:r w:rsidRPr="00401089">
              <w:rPr>
                <w:rFonts w:ascii="Arial" w:eastAsia="Times New Roman" w:hAnsi="Arial" w:cs="Arial"/>
                <w:lang w:eastAsia="sr-Latn-RS"/>
              </w:rPr>
              <w:br/>
              <w:t xml:space="preserve">Svojstva legura metala uključenih u legure bakra nisu merodavna za ovaj zahtev.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Kvalifikovano lice obavlja vizuelni pregled </w:t>
            </w:r>
            <w:r w:rsidRPr="00401089">
              <w:rPr>
                <w:rFonts w:ascii="Arial" w:eastAsia="Times New Roman" w:hAnsi="Arial" w:cs="Arial"/>
                <w:lang w:eastAsia="sr-Latn-RS"/>
              </w:rPr>
              <w:lastRenderedPageBreak/>
              <w:t xml:space="preserve">svake pošiljke. Ako se nakon vizuelnog pregleda javlja sumnja u moguća opasna svojstva, preuzimaju se druge odgovarajuće nadzorne mere, kao što su uzimanje uzoraka i ispitivanje, ako je potrebno. Lice mora biti upućeno u moguća opasna svojstva koja mogu biti u vezi sa bakarnim otpadom i drugim materijalom sa kojim je otpadni bakar pomešan i metodama koje omogućuju prepoznavanje opasnih svojstava. Postupak prepoznavanja opasnih materija mora biti dokumentovan u okviru sistema menadžmenta.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1.7. Otpad ne sadrži sudove pod pritiskom, zatvorene ili nedovoljno otvorene sudove koji bi mogli prouzrokovati eksplozije u peći za topljenje.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obavlja vizuelni pregled svake pošiljke.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1.8. Otpad ne sadrži PVC u obliku navlaka, boja ili </w:t>
            </w:r>
            <w:proofErr w:type="spellStart"/>
            <w:r w:rsidRPr="00401089">
              <w:rPr>
                <w:rFonts w:ascii="Arial" w:eastAsia="Times New Roman" w:hAnsi="Arial" w:cs="Arial"/>
                <w:lang w:eastAsia="sr-Latn-RS"/>
              </w:rPr>
              <w:t>rezidualne</w:t>
            </w:r>
            <w:proofErr w:type="spellEnd"/>
            <w:r w:rsidRPr="00401089">
              <w:rPr>
                <w:rFonts w:ascii="Arial" w:eastAsia="Times New Roman" w:hAnsi="Arial" w:cs="Arial"/>
                <w:lang w:eastAsia="sr-Latn-RS"/>
              </w:rPr>
              <w:t xml:space="preserve"> plastike.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obavlja vizuelni pregled svake pošiljke.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2. Otpad koji se koristi kao ulazna sirovina za operacije ponovnog iskorišćenja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2.1. Kao ulazna sirovina može se koristiti samo otpad koji je sadržao ponovo upotrebljiv bakar ili legure bakra.</w:t>
            </w:r>
            <w:r w:rsidRPr="00401089">
              <w:rPr>
                <w:rFonts w:ascii="Arial" w:eastAsia="Times New Roman" w:hAnsi="Arial" w:cs="Arial"/>
                <w:lang w:eastAsia="sr-Latn-RS"/>
              </w:rPr>
              <w:br/>
              <w:t>2.2. Opasan otpad ne koristi se kao ulazna sirovina osim ako postoje dokazi da su primenjeni postupci i tehnike navedeni pod "kriterijumi u obradi i tehnikama" za uklanjanje svih opasnih svojstava.</w:t>
            </w:r>
            <w:r w:rsidRPr="00401089">
              <w:rPr>
                <w:rFonts w:ascii="Arial" w:eastAsia="Times New Roman" w:hAnsi="Arial" w:cs="Arial"/>
                <w:lang w:eastAsia="sr-Latn-RS"/>
              </w:rPr>
              <w:br/>
              <w:t>2.3. Sledeći otpadi ne mogu se koristiti kao ulazna sirovina:</w:t>
            </w:r>
            <w:r w:rsidRPr="00401089">
              <w:rPr>
                <w:rFonts w:ascii="Arial" w:eastAsia="Times New Roman" w:hAnsi="Arial" w:cs="Arial"/>
                <w:lang w:eastAsia="sr-Latn-RS"/>
              </w:rPr>
              <w:br/>
              <w:t xml:space="preserve">1. metalna piljevina koja sadrži tečnosti kao što je ulje ili </w:t>
            </w:r>
            <w:proofErr w:type="spellStart"/>
            <w:r w:rsidRPr="00401089">
              <w:rPr>
                <w:rFonts w:ascii="Arial" w:eastAsia="Times New Roman" w:hAnsi="Arial" w:cs="Arial"/>
                <w:lang w:eastAsia="sr-Latn-RS"/>
              </w:rPr>
              <w:t>uljne</w:t>
            </w:r>
            <w:proofErr w:type="spellEnd"/>
            <w:r w:rsidRPr="00401089">
              <w:rPr>
                <w:rFonts w:ascii="Arial" w:eastAsia="Times New Roman" w:hAnsi="Arial" w:cs="Arial"/>
                <w:lang w:eastAsia="sr-Latn-RS"/>
              </w:rPr>
              <w:t xml:space="preserve"> emulzije;</w:t>
            </w:r>
            <w:r w:rsidRPr="00401089">
              <w:rPr>
                <w:rFonts w:ascii="Arial" w:eastAsia="Times New Roman" w:hAnsi="Arial" w:cs="Arial"/>
                <w:lang w:eastAsia="sr-Latn-RS"/>
              </w:rPr>
              <w:br/>
              <w:t xml:space="preserve">2. burad i rezervoari, osim opreme iz auto otpada, koji sadrži ili je sadržao ulje ili boje.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obučeno za prepoznavanje otpada koji ne ispunjava kriterijume iz ovog odeljka, proverava prihvatljivost ukupno preuzetog otpada (vizuelni pregled) i prateću dokumentaciju.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3. Tehnike i procesi tretmana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3.1. Otpadni bakar mora biti izdvojen na izvoru ili kod sakupljanja ili je ulazni otpad obrađen radi izdvajanja otpadnog bakra od nemetalnih i </w:t>
            </w:r>
            <w:proofErr w:type="spellStart"/>
            <w:r w:rsidRPr="00401089">
              <w:rPr>
                <w:rFonts w:ascii="Arial" w:eastAsia="Times New Roman" w:hAnsi="Arial" w:cs="Arial"/>
                <w:lang w:eastAsia="sr-Latn-RS"/>
              </w:rPr>
              <w:t>nebakarnih</w:t>
            </w:r>
            <w:proofErr w:type="spellEnd"/>
            <w:r w:rsidRPr="00401089">
              <w:rPr>
                <w:rFonts w:ascii="Arial" w:eastAsia="Times New Roman" w:hAnsi="Arial" w:cs="Arial"/>
                <w:lang w:eastAsia="sr-Latn-RS"/>
              </w:rPr>
              <w:t xml:space="preserve"> metalnih spojeva. Otpadni bakar koji nastaje tim postupcima drži se odvojeno od drugog otpada.</w:t>
            </w:r>
            <w:r w:rsidRPr="00401089">
              <w:rPr>
                <w:rFonts w:ascii="Arial" w:eastAsia="Times New Roman" w:hAnsi="Arial" w:cs="Arial"/>
                <w:lang w:eastAsia="sr-Latn-RS"/>
              </w:rPr>
              <w:br/>
              <w:t>3.2. Završeni su svi postupci mehaničke obrade (kao što je rezanje, struganje, mrvljenje ili granuliranje, sortiranje, razdvajanje, čišćenje, uklanjanje zagađujućih supstanci, pražnjenje) koja je potrebna za pripremu metalnog otpada za direktnu krajnju upotrebu.</w:t>
            </w:r>
            <w:r w:rsidRPr="00401089">
              <w:rPr>
                <w:rFonts w:ascii="Arial" w:eastAsia="Times New Roman" w:hAnsi="Arial" w:cs="Arial"/>
                <w:lang w:eastAsia="sr-Latn-RS"/>
              </w:rPr>
              <w:br/>
              <w:t>3.3. Sledeći posebni zahtevi primenjuju se na otpad koji sadrži opasne materije:</w:t>
            </w:r>
            <w:r w:rsidRPr="00401089">
              <w:rPr>
                <w:rFonts w:ascii="Arial" w:eastAsia="Times New Roman" w:hAnsi="Arial" w:cs="Arial"/>
                <w:lang w:eastAsia="sr-Latn-RS"/>
              </w:rPr>
              <w:br/>
              <w:t xml:space="preserve">a) ulazne sirovine koje potiču iz električne ili </w:t>
            </w:r>
            <w:r w:rsidRPr="00401089">
              <w:rPr>
                <w:rFonts w:ascii="Arial" w:eastAsia="Times New Roman" w:hAnsi="Arial" w:cs="Arial"/>
                <w:lang w:eastAsia="sr-Latn-RS"/>
              </w:rPr>
              <w:lastRenderedPageBreak/>
              <w:t>elektronske opreme ili iz otpadnih vozila moraju da budu tretirane u skladu sa utvrđenim propisima o upravljanju električnim i elektronskim otpadom i otpadnim vozilima;</w:t>
            </w:r>
            <w:r w:rsidRPr="00401089">
              <w:rPr>
                <w:rFonts w:ascii="Arial" w:eastAsia="Times New Roman" w:hAnsi="Arial" w:cs="Arial"/>
                <w:lang w:eastAsia="sr-Latn-RS"/>
              </w:rPr>
              <w:br/>
              <w:t xml:space="preserve">b) </w:t>
            </w:r>
            <w:proofErr w:type="spellStart"/>
            <w:r w:rsidRPr="00401089">
              <w:rPr>
                <w:rFonts w:ascii="Arial" w:eastAsia="Times New Roman" w:hAnsi="Arial" w:cs="Arial"/>
                <w:lang w:eastAsia="sr-Latn-RS"/>
              </w:rPr>
              <w:t>hlorofluorougljovodonici</w:t>
            </w:r>
            <w:proofErr w:type="spellEnd"/>
            <w:r w:rsidRPr="00401089">
              <w:rPr>
                <w:rFonts w:ascii="Arial" w:eastAsia="Times New Roman" w:hAnsi="Arial" w:cs="Arial"/>
                <w:lang w:eastAsia="sr-Latn-RS"/>
              </w:rPr>
              <w:t xml:space="preserve"> iz otpadne opreme uklonjeni su u postupku koji su odobrili nadležni organi;</w:t>
            </w:r>
            <w:r w:rsidRPr="00401089">
              <w:rPr>
                <w:rFonts w:ascii="Arial" w:eastAsia="Times New Roman" w:hAnsi="Arial" w:cs="Arial"/>
                <w:lang w:eastAsia="sr-Latn-RS"/>
              </w:rPr>
              <w:br/>
              <w:t xml:space="preserve">c) kablovi su odsečeni ili otkinuti. Ako </w:t>
            </w:r>
            <w:proofErr w:type="spellStart"/>
            <w:r w:rsidRPr="00401089">
              <w:rPr>
                <w:rFonts w:ascii="Arial" w:eastAsia="Times New Roman" w:hAnsi="Arial" w:cs="Arial"/>
                <w:lang w:eastAsia="sr-Latn-RS"/>
              </w:rPr>
              <w:t>kabal</w:t>
            </w:r>
            <w:proofErr w:type="spellEnd"/>
            <w:r w:rsidRPr="00401089">
              <w:rPr>
                <w:rFonts w:ascii="Arial" w:eastAsia="Times New Roman" w:hAnsi="Arial" w:cs="Arial"/>
                <w:lang w:eastAsia="sr-Latn-RS"/>
              </w:rPr>
              <w:t xml:space="preserve"> sadrži organski omotač (plastiku), organski omotači moraju biti uklonjeni u skladu sa najboljim dostupnim tehnikama;</w:t>
            </w:r>
            <w:r w:rsidRPr="00401089">
              <w:rPr>
                <w:rFonts w:ascii="Arial" w:eastAsia="Times New Roman" w:hAnsi="Arial" w:cs="Arial"/>
                <w:lang w:eastAsia="sr-Latn-RS"/>
              </w:rPr>
              <w:br/>
              <w:t>d) burad i rezervoari moraju biti ispražnjeni i očišćeni;</w:t>
            </w:r>
            <w:r w:rsidRPr="00401089">
              <w:rPr>
                <w:rFonts w:ascii="Arial" w:eastAsia="Times New Roman" w:hAnsi="Arial" w:cs="Arial"/>
                <w:lang w:eastAsia="sr-Latn-RS"/>
              </w:rPr>
              <w:br/>
              <w:t xml:space="preserve">e) opasne materije u otpadu koje nisu navedene u tački a) delotvorno su uklonjene u postupku koji je odobrio nadležni organ.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  </w:t>
            </w:r>
          </w:p>
        </w:tc>
      </w:tr>
    </w:tbl>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lastRenderedPageBreak/>
        <w:t xml:space="preserve">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bookmarkStart w:id="16" w:name="str_4"/>
      <w:bookmarkEnd w:id="16"/>
      <w:r w:rsidRPr="00401089">
        <w:rPr>
          <w:rFonts w:ascii="Arial" w:eastAsia="Times New Roman" w:hAnsi="Arial" w:cs="Arial"/>
          <w:b/>
          <w:bCs/>
          <w:sz w:val="29"/>
          <w:szCs w:val="29"/>
          <w:lang w:eastAsia="sr-Latn-RS"/>
        </w:rPr>
        <w:t xml:space="preserve">Prilog 4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r w:rsidRPr="00401089">
        <w:rPr>
          <w:rFonts w:ascii="Arial" w:eastAsia="Times New Roman" w:hAnsi="Arial" w:cs="Arial"/>
          <w:b/>
          <w:bCs/>
          <w:sz w:val="29"/>
          <w:szCs w:val="29"/>
          <w:lang w:eastAsia="sr-Latn-RS"/>
        </w:rPr>
        <w:t xml:space="preserve">TEHNIČKI ZAHTEVI I KRITERIJUMI ZA STAKLENI KRŠ </w:t>
      </w:r>
    </w:p>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14"/>
        <w:gridCol w:w="4678"/>
      </w:tblGrid>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Tehnički zahtevi i kriterijumi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Zahtevi za sopstveno praćenje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1. Kvalitet staklenog krša koji je nastao u postupku ponovnog iskorišćenja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1.1. Stakleni krš mora biti usklađen sa specifikacijom kupca, industrijskom specifikacijom ili standardom za direktnu upotrebu u proizvodnji staklenih proizvoda ili predmeta procesima topljenja u postrojenjima za proizvodnju stakla.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proverava da li je svaka pošiljka u skladu sa odgovarajućim specifikacijama.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1.2. Sadržaj sledećih </w:t>
            </w:r>
            <w:proofErr w:type="spellStart"/>
            <w:r w:rsidRPr="00401089">
              <w:rPr>
                <w:rFonts w:ascii="Arial" w:eastAsia="Times New Roman" w:hAnsi="Arial" w:cs="Arial"/>
                <w:lang w:eastAsia="sr-Latn-RS"/>
              </w:rPr>
              <w:t>nestaklenih</w:t>
            </w:r>
            <w:proofErr w:type="spellEnd"/>
            <w:r w:rsidRPr="00401089">
              <w:rPr>
                <w:rFonts w:ascii="Arial" w:eastAsia="Times New Roman" w:hAnsi="Arial" w:cs="Arial"/>
                <w:lang w:eastAsia="sr-Latn-RS"/>
              </w:rPr>
              <w:t xml:space="preserve"> sastojaka je:</w:t>
            </w:r>
            <w:r w:rsidRPr="00401089">
              <w:rPr>
                <w:rFonts w:ascii="Arial" w:eastAsia="Times New Roman" w:hAnsi="Arial" w:cs="Arial"/>
                <w:lang w:eastAsia="sr-Latn-RS"/>
              </w:rPr>
              <w:br/>
              <w:t xml:space="preserve">1. crni metali: ≤ 50 </w:t>
            </w:r>
            <w:proofErr w:type="spellStart"/>
            <w:r w:rsidRPr="00401089">
              <w:rPr>
                <w:rFonts w:ascii="Arial" w:eastAsia="Times New Roman" w:hAnsi="Arial" w:cs="Arial"/>
                <w:lang w:eastAsia="sr-Latn-RS"/>
              </w:rPr>
              <w:t>ppm</w:t>
            </w:r>
            <w:proofErr w:type="spellEnd"/>
            <w:r w:rsidRPr="00401089">
              <w:rPr>
                <w:rFonts w:ascii="Arial" w:eastAsia="Times New Roman" w:hAnsi="Arial" w:cs="Arial"/>
                <w:lang w:eastAsia="sr-Latn-RS"/>
              </w:rPr>
              <w:t>;</w:t>
            </w:r>
            <w:r w:rsidRPr="00401089">
              <w:rPr>
                <w:rFonts w:ascii="Arial" w:eastAsia="Times New Roman" w:hAnsi="Arial" w:cs="Arial"/>
                <w:lang w:eastAsia="sr-Latn-RS"/>
              </w:rPr>
              <w:br/>
              <w:t xml:space="preserve">2. obojeni metali: ≤ 60 </w:t>
            </w:r>
            <w:proofErr w:type="spellStart"/>
            <w:r w:rsidRPr="00401089">
              <w:rPr>
                <w:rFonts w:ascii="Arial" w:eastAsia="Times New Roman" w:hAnsi="Arial" w:cs="Arial"/>
                <w:lang w:eastAsia="sr-Latn-RS"/>
              </w:rPr>
              <w:t>ppm</w:t>
            </w:r>
            <w:proofErr w:type="spellEnd"/>
            <w:r w:rsidRPr="00401089">
              <w:rPr>
                <w:rFonts w:ascii="Arial" w:eastAsia="Times New Roman" w:hAnsi="Arial" w:cs="Arial"/>
                <w:lang w:eastAsia="sr-Latn-RS"/>
              </w:rPr>
              <w:t>;</w:t>
            </w:r>
            <w:r w:rsidRPr="00401089">
              <w:rPr>
                <w:rFonts w:ascii="Arial" w:eastAsia="Times New Roman" w:hAnsi="Arial" w:cs="Arial"/>
                <w:lang w:eastAsia="sr-Latn-RS"/>
              </w:rPr>
              <w:br/>
              <w:t xml:space="preserve">3. nemetalne </w:t>
            </w:r>
            <w:proofErr w:type="spellStart"/>
            <w:r w:rsidRPr="00401089">
              <w:rPr>
                <w:rFonts w:ascii="Arial" w:eastAsia="Times New Roman" w:hAnsi="Arial" w:cs="Arial"/>
                <w:lang w:eastAsia="sr-Latn-RS"/>
              </w:rPr>
              <w:t>nestaklene</w:t>
            </w:r>
            <w:proofErr w:type="spellEnd"/>
            <w:r w:rsidRPr="00401089">
              <w:rPr>
                <w:rFonts w:ascii="Arial" w:eastAsia="Times New Roman" w:hAnsi="Arial" w:cs="Arial"/>
                <w:lang w:eastAsia="sr-Latn-RS"/>
              </w:rPr>
              <w:t xml:space="preserve"> neorganske materije:</w:t>
            </w:r>
            <w:r w:rsidRPr="00401089">
              <w:rPr>
                <w:rFonts w:ascii="Arial" w:eastAsia="Times New Roman" w:hAnsi="Arial" w:cs="Arial"/>
                <w:lang w:eastAsia="sr-Latn-RS"/>
              </w:rPr>
              <w:br/>
              <w:t xml:space="preserve">(1) &lt; 100 </w:t>
            </w:r>
            <w:proofErr w:type="spellStart"/>
            <w:r w:rsidRPr="00401089">
              <w:rPr>
                <w:rFonts w:ascii="Arial" w:eastAsia="Times New Roman" w:hAnsi="Arial" w:cs="Arial"/>
                <w:lang w:eastAsia="sr-Latn-RS"/>
              </w:rPr>
              <w:t>ppm</w:t>
            </w:r>
            <w:proofErr w:type="spellEnd"/>
            <w:r w:rsidRPr="00401089">
              <w:rPr>
                <w:rFonts w:ascii="Arial" w:eastAsia="Times New Roman" w:hAnsi="Arial" w:cs="Arial"/>
                <w:lang w:eastAsia="sr-Latn-RS"/>
              </w:rPr>
              <w:t xml:space="preserve"> za veličinu staklenog krša &gt; 1 mm,</w:t>
            </w:r>
            <w:r w:rsidRPr="00401089">
              <w:rPr>
                <w:rFonts w:ascii="Arial" w:eastAsia="Times New Roman" w:hAnsi="Arial" w:cs="Arial"/>
                <w:lang w:eastAsia="sr-Latn-RS"/>
              </w:rPr>
              <w:br/>
              <w:t xml:space="preserve">(2) &lt; 1 500 </w:t>
            </w:r>
            <w:proofErr w:type="spellStart"/>
            <w:r w:rsidRPr="00401089">
              <w:rPr>
                <w:rFonts w:ascii="Arial" w:eastAsia="Times New Roman" w:hAnsi="Arial" w:cs="Arial"/>
                <w:lang w:eastAsia="sr-Latn-RS"/>
              </w:rPr>
              <w:t>ppm</w:t>
            </w:r>
            <w:proofErr w:type="spellEnd"/>
            <w:r w:rsidRPr="00401089">
              <w:rPr>
                <w:rFonts w:ascii="Arial" w:eastAsia="Times New Roman" w:hAnsi="Arial" w:cs="Arial"/>
                <w:lang w:eastAsia="sr-Latn-RS"/>
              </w:rPr>
              <w:t xml:space="preserve"> za veličinu staklenog krša ≤ 1 mm,</w:t>
            </w:r>
            <w:r w:rsidRPr="00401089">
              <w:rPr>
                <w:rFonts w:ascii="Arial" w:eastAsia="Times New Roman" w:hAnsi="Arial" w:cs="Arial"/>
                <w:lang w:eastAsia="sr-Latn-RS"/>
              </w:rPr>
              <w:br/>
              <w:t xml:space="preserve">(3) organske materije: ≤ 2 000 </w:t>
            </w:r>
            <w:proofErr w:type="spellStart"/>
            <w:r w:rsidRPr="00401089">
              <w:rPr>
                <w:rFonts w:ascii="Arial" w:eastAsia="Times New Roman" w:hAnsi="Arial" w:cs="Arial"/>
                <w:lang w:eastAsia="sr-Latn-RS"/>
              </w:rPr>
              <w:t>ppm</w:t>
            </w:r>
            <w:proofErr w:type="spellEnd"/>
            <w:r w:rsidRPr="00401089">
              <w:rPr>
                <w:rFonts w:ascii="Arial" w:eastAsia="Times New Roman" w:hAnsi="Arial" w:cs="Arial"/>
                <w:lang w:eastAsia="sr-Latn-RS"/>
              </w:rPr>
              <w:t>.</w:t>
            </w:r>
            <w:r w:rsidRPr="00401089">
              <w:rPr>
                <w:rFonts w:ascii="Arial" w:eastAsia="Times New Roman" w:hAnsi="Arial" w:cs="Arial"/>
                <w:lang w:eastAsia="sr-Latn-RS"/>
              </w:rPr>
              <w:br/>
              <w:t xml:space="preserve">Primeri nemetalnih neorganskih materije su: keramika, kamen, porculan, </w:t>
            </w:r>
            <w:proofErr w:type="spellStart"/>
            <w:r w:rsidRPr="00401089">
              <w:rPr>
                <w:rFonts w:ascii="Arial" w:eastAsia="Times New Roman" w:hAnsi="Arial" w:cs="Arial"/>
                <w:lang w:eastAsia="sr-Latn-RS"/>
              </w:rPr>
              <w:t>pirokeramika</w:t>
            </w:r>
            <w:proofErr w:type="spellEnd"/>
            <w:r w:rsidRPr="00401089">
              <w:rPr>
                <w:rFonts w:ascii="Arial" w:eastAsia="Times New Roman" w:hAnsi="Arial" w:cs="Arial"/>
                <w:lang w:eastAsia="sr-Latn-RS"/>
              </w:rPr>
              <w:t>.</w:t>
            </w:r>
            <w:r w:rsidRPr="00401089">
              <w:rPr>
                <w:rFonts w:ascii="Arial" w:eastAsia="Times New Roman" w:hAnsi="Arial" w:cs="Arial"/>
                <w:lang w:eastAsia="sr-Latn-RS"/>
              </w:rPr>
              <w:br/>
              <w:t xml:space="preserve">Primeri organskih materija su: papir, guma, plastika, tkanina, drvo.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Kvalifikovano lice vrši vizuelni pregled svake pošiljke.</w:t>
            </w:r>
            <w:r w:rsidRPr="00401089">
              <w:rPr>
                <w:rFonts w:ascii="Arial" w:eastAsia="Times New Roman" w:hAnsi="Arial" w:cs="Arial"/>
                <w:lang w:eastAsia="sr-Latn-RS"/>
              </w:rPr>
              <w:br/>
              <w:t xml:space="preserve">U odgovarajućim vremenskim intervalima i prema proceduri pregleda ukoliko su izvršene značajne promene u operativnom procesu, reprezentativni </w:t>
            </w:r>
            <w:proofErr w:type="spellStart"/>
            <w:r w:rsidRPr="00401089">
              <w:rPr>
                <w:rFonts w:ascii="Arial" w:eastAsia="Times New Roman" w:hAnsi="Arial" w:cs="Arial"/>
                <w:lang w:eastAsia="sr-Latn-RS"/>
              </w:rPr>
              <w:t>uzorci</w:t>
            </w:r>
            <w:proofErr w:type="spellEnd"/>
            <w:r w:rsidRPr="00401089">
              <w:rPr>
                <w:rFonts w:ascii="Arial" w:eastAsia="Times New Roman" w:hAnsi="Arial" w:cs="Arial"/>
                <w:lang w:eastAsia="sr-Latn-RS"/>
              </w:rPr>
              <w:t xml:space="preserve"> staklenog krša se </w:t>
            </w:r>
            <w:proofErr w:type="spellStart"/>
            <w:r w:rsidRPr="00401089">
              <w:rPr>
                <w:rFonts w:ascii="Arial" w:eastAsia="Times New Roman" w:hAnsi="Arial" w:cs="Arial"/>
                <w:lang w:eastAsia="sr-Latn-RS"/>
              </w:rPr>
              <w:t>gravimetrično</w:t>
            </w:r>
            <w:proofErr w:type="spellEnd"/>
            <w:r w:rsidRPr="00401089">
              <w:rPr>
                <w:rFonts w:ascii="Arial" w:eastAsia="Times New Roman" w:hAnsi="Arial" w:cs="Arial"/>
                <w:lang w:eastAsia="sr-Latn-RS"/>
              </w:rPr>
              <w:t xml:space="preserve"> analiziraju da bi se izmerila ukupna količina </w:t>
            </w:r>
            <w:proofErr w:type="spellStart"/>
            <w:r w:rsidRPr="00401089">
              <w:rPr>
                <w:rFonts w:ascii="Arial" w:eastAsia="Times New Roman" w:hAnsi="Arial" w:cs="Arial"/>
                <w:lang w:eastAsia="sr-Latn-RS"/>
              </w:rPr>
              <w:t>nestaklenih</w:t>
            </w:r>
            <w:proofErr w:type="spellEnd"/>
            <w:r w:rsidRPr="00401089">
              <w:rPr>
                <w:rFonts w:ascii="Arial" w:eastAsia="Times New Roman" w:hAnsi="Arial" w:cs="Arial"/>
                <w:lang w:eastAsia="sr-Latn-RS"/>
              </w:rPr>
              <w:t xml:space="preserve"> sastojaka. Sadržaj </w:t>
            </w:r>
            <w:proofErr w:type="spellStart"/>
            <w:r w:rsidRPr="00401089">
              <w:rPr>
                <w:rFonts w:ascii="Arial" w:eastAsia="Times New Roman" w:hAnsi="Arial" w:cs="Arial"/>
                <w:lang w:eastAsia="sr-Latn-RS"/>
              </w:rPr>
              <w:t>nestaklenih</w:t>
            </w:r>
            <w:proofErr w:type="spellEnd"/>
            <w:r w:rsidRPr="00401089">
              <w:rPr>
                <w:rFonts w:ascii="Arial" w:eastAsia="Times New Roman" w:hAnsi="Arial" w:cs="Arial"/>
                <w:lang w:eastAsia="sr-Latn-RS"/>
              </w:rPr>
              <w:t xml:space="preserve"> sastojaka analizira se vaganjem nakon mehaničkog ili ručnog (ako je potrebno) odvajanja materijala kao dela pažljivog vizuelnog pregleda.</w:t>
            </w:r>
            <w:r w:rsidRPr="00401089">
              <w:rPr>
                <w:rFonts w:ascii="Arial" w:eastAsia="Times New Roman" w:hAnsi="Arial" w:cs="Arial"/>
                <w:lang w:eastAsia="sr-Latn-RS"/>
              </w:rPr>
              <w:br/>
              <w:t xml:space="preserve">Odgovarajuća učestalost </w:t>
            </w:r>
            <w:proofErr w:type="spellStart"/>
            <w:r w:rsidRPr="00401089">
              <w:rPr>
                <w:rFonts w:ascii="Arial" w:eastAsia="Times New Roman" w:hAnsi="Arial" w:cs="Arial"/>
                <w:lang w:eastAsia="sr-Latn-RS"/>
              </w:rPr>
              <w:t>uzorkovanja</w:t>
            </w:r>
            <w:proofErr w:type="spellEnd"/>
            <w:r w:rsidRPr="00401089">
              <w:rPr>
                <w:rFonts w:ascii="Arial" w:eastAsia="Times New Roman" w:hAnsi="Arial" w:cs="Arial"/>
                <w:lang w:eastAsia="sr-Latn-RS"/>
              </w:rPr>
              <w:t xml:space="preserve"> se određuje uzimajući u obzir sledeće činioce:</w:t>
            </w:r>
            <w:r w:rsidRPr="00401089">
              <w:rPr>
                <w:rFonts w:ascii="Arial" w:eastAsia="Times New Roman" w:hAnsi="Arial" w:cs="Arial"/>
                <w:lang w:eastAsia="sr-Latn-RS"/>
              </w:rPr>
              <w:br/>
              <w:t xml:space="preserve">1. očekivani uzorak </w:t>
            </w:r>
            <w:proofErr w:type="spellStart"/>
            <w:r w:rsidRPr="00401089">
              <w:rPr>
                <w:rFonts w:ascii="Arial" w:eastAsia="Times New Roman" w:hAnsi="Arial" w:cs="Arial"/>
                <w:lang w:eastAsia="sr-Latn-RS"/>
              </w:rPr>
              <w:t>varijabilnosti</w:t>
            </w:r>
            <w:proofErr w:type="spellEnd"/>
            <w:r w:rsidRPr="00401089">
              <w:rPr>
                <w:rFonts w:ascii="Arial" w:eastAsia="Times New Roman" w:hAnsi="Arial" w:cs="Arial"/>
                <w:lang w:eastAsia="sr-Latn-RS"/>
              </w:rPr>
              <w:t xml:space="preserve"> (npr. na osnovu prethodnih rezultata);</w:t>
            </w:r>
            <w:r w:rsidRPr="00401089">
              <w:rPr>
                <w:rFonts w:ascii="Arial" w:eastAsia="Times New Roman" w:hAnsi="Arial" w:cs="Arial"/>
                <w:lang w:eastAsia="sr-Latn-RS"/>
              </w:rPr>
              <w:br/>
              <w:t xml:space="preserve">2. inherentni rizik promene kvaliteta staklene boje koji se koristi kao ulazna sirovina za ponovno iskorišćenje i svako dalje procesiranje. </w:t>
            </w:r>
            <w:proofErr w:type="spellStart"/>
            <w:r w:rsidRPr="00401089">
              <w:rPr>
                <w:rFonts w:ascii="Arial" w:eastAsia="Times New Roman" w:hAnsi="Arial" w:cs="Arial"/>
                <w:lang w:eastAsia="sr-Latn-RS"/>
              </w:rPr>
              <w:t>Pretpotrošačko</w:t>
            </w:r>
            <w:proofErr w:type="spellEnd"/>
            <w:r w:rsidRPr="00401089">
              <w:rPr>
                <w:rFonts w:ascii="Arial" w:eastAsia="Times New Roman" w:hAnsi="Arial" w:cs="Arial"/>
                <w:lang w:eastAsia="sr-Latn-RS"/>
              </w:rPr>
              <w:t xml:space="preserve"> otpadno staklo pre-otpada sa vrlo predvidljivim sastavom verovatno zahteva manje učestalo praćenje. Otpadno staklo sakupljeno iz više materijala </w:t>
            </w:r>
            <w:r w:rsidRPr="00401089">
              <w:rPr>
                <w:rFonts w:ascii="Arial" w:eastAsia="Times New Roman" w:hAnsi="Arial" w:cs="Arial"/>
                <w:lang w:eastAsia="sr-Latn-RS"/>
              </w:rPr>
              <w:lastRenderedPageBreak/>
              <w:t xml:space="preserve">može zahtevati </w:t>
            </w:r>
            <w:proofErr w:type="spellStart"/>
            <w:r w:rsidRPr="00401089">
              <w:rPr>
                <w:rFonts w:ascii="Arial" w:eastAsia="Times New Roman" w:hAnsi="Arial" w:cs="Arial"/>
                <w:lang w:eastAsia="sr-Latn-RS"/>
              </w:rPr>
              <w:t>učestalije</w:t>
            </w:r>
            <w:proofErr w:type="spellEnd"/>
            <w:r w:rsidRPr="00401089">
              <w:rPr>
                <w:rFonts w:ascii="Arial" w:eastAsia="Times New Roman" w:hAnsi="Arial" w:cs="Arial"/>
                <w:lang w:eastAsia="sr-Latn-RS"/>
              </w:rPr>
              <w:t xml:space="preserve"> praćenje;</w:t>
            </w:r>
            <w:r w:rsidRPr="00401089">
              <w:rPr>
                <w:rFonts w:ascii="Arial" w:eastAsia="Times New Roman" w:hAnsi="Arial" w:cs="Arial"/>
                <w:lang w:eastAsia="sr-Latn-RS"/>
              </w:rPr>
              <w:br/>
              <w:t>3. inherentna preciznost metode praćenja;</w:t>
            </w:r>
            <w:r w:rsidRPr="00401089">
              <w:rPr>
                <w:rFonts w:ascii="Arial" w:eastAsia="Times New Roman" w:hAnsi="Arial" w:cs="Arial"/>
                <w:lang w:eastAsia="sr-Latn-RS"/>
              </w:rPr>
              <w:br/>
              <w:t xml:space="preserve">4. blizina rezultata </w:t>
            </w:r>
            <w:proofErr w:type="spellStart"/>
            <w:r w:rsidRPr="00401089">
              <w:rPr>
                <w:rFonts w:ascii="Arial" w:eastAsia="Times New Roman" w:hAnsi="Arial" w:cs="Arial"/>
                <w:lang w:eastAsia="sr-Latn-RS"/>
              </w:rPr>
              <w:t>nestaklenih</w:t>
            </w:r>
            <w:proofErr w:type="spellEnd"/>
            <w:r w:rsidRPr="00401089">
              <w:rPr>
                <w:rFonts w:ascii="Arial" w:eastAsia="Times New Roman" w:hAnsi="Arial" w:cs="Arial"/>
                <w:lang w:eastAsia="sr-Latn-RS"/>
              </w:rPr>
              <w:t xml:space="preserve"> sastojaka navedenim graničnim vrednostima.</w:t>
            </w:r>
            <w:r w:rsidRPr="00401089">
              <w:rPr>
                <w:rFonts w:ascii="Arial" w:eastAsia="Times New Roman" w:hAnsi="Arial" w:cs="Arial"/>
                <w:lang w:eastAsia="sr-Latn-RS"/>
              </w:rPr>
              <w:br/>
              <w:t xml:space="preserve">Postupak za određivanje učestalosti uzimanja uzoraka treba dokumentovati kao deo sistema menadžmenta kvaliteta i mora biti dostupan za proveru.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1.3. Stakleni krš ne pokazuje nijedno od opasnih svojstava utvrđenih u propisu o kategorizaciji, ispitivanju i klasifikaciji otpada. Stakleni krš ispunjava uslove u pogledu graničnih vrednosti koncentracije utvrđenih u navedenom propisu i ne prelazi granične vrednosti koncentracije utvrđene propisom kojim se uređuju dugotrajne organske </w:t>
            </w:r>
            <w:proofErr w:type="spellStart"/>
            <w:r w:rsidRPr="00401089">
              <w:rPr>
                <w:rFonts w:ascii="Arial" w:eastAsia="Times New Roman" w:hAnsi="Arial" w:cs="Arial"/>
                <w:lang w:eastAsia="sr-Latn-RS"/>
              </w:rPr>
              <w:t>zagađujuće</w:t>
            </w:r>
            <w:proofErr w:type="spellEnd"/>
            <w:r w:rsidRPr="00401089">
              <w:rPr>
                <w:rFonts w:ascii="Arial" w:eastAsia="Times New Roman" w:hAnsi="Arial" w:cs="Arial"/>
                <w:lang w:eastAsia="sr-Latn-RS"/>
              </w:rPr>
              <w:t xml:space="preserve"> materije.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vrši vizuelni pregled svake pošiljke. Kada se na vizuelnom pregledu pojavi bilo kakva sumnja o potencijalnim opasnim osobinama, uzimaju se odgovarajuće mere </w:t>
            </w:r>
            <w:proofErr w:type="spellStart"/>
            <w:r w:rsidRPr="00401089">
              <w:rPr>
                <w:rFonts w:ascii="Arial" w:eastAsia="Times New Roman" w:hAnsi="Arial" w:cs="Arial"/>
                <w:lang w:eastAsia="sr-Latn-RS"/>
              </w:rPr>
              <w:t>monitoringa</w:t>
            </w:r>
            <w:proofErr w:type="spellEnd"/>
            <w:r w:rsidRPr="00401089">
              <w:rPr>
                <w:rFonts w:ascii="Arial" w:eastAsia="Times New Roman" w:hAnsi="Arial" w:cs="Arial"/>
                <w:lang w:eastAsia="sr-Latn-RS"/>
              </w:rPr>
              <w:t xml:space="preserve">, kao što je </w:t>
            </w:r>
            <w:proofErr w:type="spellStart"/>
            <w:r w:rsidRPr="00401089">
              <w:rPr>
                <w:rFonts w:ascii="Arial" w:eastAsia="Times New Roman" w:hAnsi="Arial" w:cs="Arial"/>
                <w:lang w:eastAsia="sr-Latn-RS"/>
              </w:rPr>
              <w:t>uzorkovanje</w:t>
            </w:r>
            <w:proofErr w:type="spellEnd"/>
            <w:r w:rsidRPr="00401089">
              <w:rPr>
                <w:rFonts w:ascii="Arial" w:eastAsia="Times New Roman" w:hAnsi="Arial" w:cs="Arial"/>
                <w:lang w:eastAsia="sr-Latn-RS"/>
              </w:rPr>
              <w:t xml:space="preserve"> i ispitivanje.</w:t>
            </w:r>
            <w:r w:rsidRPr="00401089">
              <w:rPr>
                <w:rFonts w:ascii="Arial" w:eastAsia="Times New Roman" w:hAnsi="Arial" w:cs="Arial"/>
                <w:lang w:eastAsia="sr-Latn-RS"/>
              </w:rPr>
              <w:br/>
              <w:t>Lice se obučava u oblasti potencijalnih opasnih svojstava koja mogu biti povezana s staklenim kršom i delovima ili materijalnim osobinama koje omogućavaju otkrivanje opasnih svojstava.</w:t>
            </w:r>
            <w:r w:rsidRPr="00401089">
              <w:rPr>
                <w:rFonts w:ascii="Arial" w:eastAsia="Times New Roman" w:hAnsi="Arial" w:cs="Arial"/>
                <w:lang w:eastAsia="sr-Latn-RS"/>
              </w:rPr>
              <w:br/>
              <w:t xml:space="preserve">Postupak za identifikaciju opasnih materijala je dokumentovan unutar sistema menadžmenta kvaliteta.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2. Otpad koji se koristi kao ulazna sirovina za operacije ponovnog iskorišćenja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2.1. Kao ulazna sirovina može se koristiti samo otpad iz sakupljanja ponovo </w:t>
            </w:r>
            <w:proofErr w:type="spellStart"/>
            <w:r w:rsidRPr="00401089">
              <w:rPr>
                <w:rFonts w:ascii="Arial" w:eastAsia="Times New Roman" w:hAnsi="Arial" w:cs="Arial"/>
                <w:lang w:eastAsia="sr-Latn-RS"/>
              </w:rPr>
              <w:t>iskoristivog</w:t>
            </w:r>
            <w:proofErr w:type="spellEnd"/>
            <w:r w:rsidRPr="00401089">
              <w:rPr>
                <w:rFonts w:ascii="Arial" w:eastAsia="Times New Roman" w:hAnsi="Arial" w:cs="Arial"/>
                <w:lang w:eastAsia="sr-Latn-RS"/>
              </w:rPr>
              <w:t xml:space="preserve"> ambalažnog stakla, ravnog stakla ili stolnog posuđa bez olova. Sakupljeno otpadno staklo može nenamerno sadržati manje količine drugih vrsta stakla.</w:t>
            </w:r>
            <w:r w:rsidRPr="00401089">
              <w:rPr>
                <w:rFonts w:ascii="Arial" w:eastAsia="Times New Roman" w:hAnsi="Arial" w:cs="Arial"/>
                <w:lang w:eastAsia="sr-Latn-RS"/>
              </w:rPr>
              <w:br/>
              <w:t xml:space="preserve">2.2. Otpad koji sadrži staklo iz mešovitog čvrstog komunalnog otpada ili otpada iz zdravstva ne sme se koristiti kao ulazna sirovina.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Kvalifikovano lice obučeno za prepoznavanje otpada koji sadrži staklo a koje ne ispunjava kriterijume iz ovog odeljka, proverava prihvatljivost ukupno preuzetog otpada koji sadrži staklo (vizuelni pregled) i prateću dokumentaciju.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2.3. Opasan otpad se ne sme koristiti kao ulazna sirovina.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  </w:t>
            </w:r>
          </w:p>
        </w:tc>
      </w:tr>
      <w:tr w:rsidR="00401089" w:rsidRPr="00401089" w:rsidTr="00401089">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jc w:val="center"/>
              <w:rPr>
                <w:rFonts w:ascii="Arial" w:eastAsia="Times New Roman" w:hAnsi="Arial" w:cs="Arial"/>
                <w:lang w:eastAsia="sr-Latn-RS"/>
              </w:rPr>
            </w:pPr>
            <w:r w:rsidRPr="00401089">
              <w:rPr>
                <w:rFonts w:ascii="Arial" w:eastAsia="Times New Roman" w:hAnsi="Arial" w:cs="Arial"/>
                <w:lang w:eastAsia="sr-Latn-RS"/>
              </w:rPr>
              <w:t xml:space="preserve">3. Tehnike i procesi tretmana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3.1. Otpad koji sadrži staklo se sakuplja, odvaja i prerađuje i od tog trenutka se čuva odvojeno od ostalog otpada.</w:t>
            </w:r>
            <w:r w:rsidRPr="00401089">
              <w:rPr>
                <w:rFonts w:ascii="Arial" w:eastAsia="Times New Roman" w:hAnsi="Arial" w:cs="Arial"/>
                <w:lang w:eastAsia="sr-Latn-RS"/>
              </w:rPr>
              <w:br/>
              <w:t xml:space="preserve">3.2. Završene su sve operacije tretmana kao što su: drobljenje, sortiranje, odvajanje ili čišćenje, koje su potrebne za pripremu staklenog krša za direktnu upotrebu (postupak topljenja) u proizvodnji staklenih materija ili predmeta.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  </w:t>
            </w:r>
          </w:p>
        </w:tc>
      </w:tr>
    </w:tbl>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t xml:space="preserve">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bookmarkStart w:id="17" w:name="str_5"/>
      <w:bookmarkEnd w:id="17"/>
      <w:r w:rsidRPr="00401089">
        <w:rPr>
          <w:rFonts w:ascii="Arial" w:eastAsia="Times New Roman" w:hAnsi="Arial" w:cs="Arial"/>
          <w:b/>
          <w:bCs/>
          <w:sz w:val="29"/>
          <w:szCs w:val="29"/>
          <w:lang w:eastAsia="sr-Latn-RS"/>
        </w:rPr>
        <w:t xml:space="preserve">Prilog 5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r w:rsidRPr="00401089">
        <w:rPr>
          <w:rFonts w:ascii="Arial" w:eastAsia="Times New Roman" w:hAnsi="Arial" w:cs="Arial"/>
          <w:b/>
          <w:bCs/>
          <w:sz w:val="29"/>
          <w:szCs w:val="29"/>
          <w:lang w:eastAsia="sr-Latn-RS"/>
        </w:rPr>
        <w:t>IZJAVA</w:t>
      </w:r>
      <w:r w:rsidRPr="00401089">
        <w:rPr>
          <w:rFonts w:ascii="Arial" w:eastAsia="Times New Roman" w:hAnsi="Arial" w:cs="Arial"/>
          <w:b/>
          <w:bCs/>
          <w:sz w:val="29"/>
          <w:szCs w:val="29"/>
          <w:lang w:eastAsia="sr-Latn-RS"/>
        </w:rPr>
        <w:br/>
        <w:t xml:space="preserve">O USAGLAŠENOSTI SA TEHNIČKIM ZAHTEVIMA I KRITERIJUMIMA ZA OTPADNI METAL </w:t>
      </w:r>
    </w:p>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4"/>
        <w:gridCol w:w="8888"/>
      </w:tblGrid>
      <w:tr w:rsidR="00401089" w:rsidRPr="00401089" w:rsidTr="00401089">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 </w:t>
            </w:r>
          </w:p>
        </w:tc>
        <w:tc>
          <w:tcPr>
            <w:tcW w:w="4850" w:type="pct"/>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Proizvođač/uvoznik otpadnog metala (otpadno gvožđe, čelik, </w:t>
            </w:r>
            <w:proofErr w:type="spellStart"/>
            <w:r w:rsidRPr="00401089">
              <w:rPr>
                <w:rFonts w:ascii="Arial" w:eastAsia="Times New Roman" w:hAnsi="Arial" w:cs="Arial"/>
                <w:lang w:eastAsia="sr-Latn-RS"/>
              </w:rPr>
              <w:t>alumunijum</w:t>
            </w:r>
            <w:proofErr w:type="spellEnd"/>
            <w:r w:rsidRPr="00401089">
              <w:rPr>
                <w:rFonts w:ascii="Arial" w:eastAsia="Times New Roman" w:hAnsi="Arial" w:cs="Arial"/>
                <w:lang w:eastAsia="sr-Latn-RS"/>
              </w:rPr>
              <w:t xml:space="preserve"> i bakar):</w:t>
            </w:r>
            <w:r w:rsidRPr="00401089">
              <w:rPr>
                <w:rFonts w:ascii="Arial" w:eastAsia="Times New Roman" w:hAnsi="Arial" w:cs="Arial"/>
                <w:lang w:eastAsia="sr-Latn-RS"/>
              </w:rPr>
              <w:br/>
              <w:t>Naziv:</w:t>
            </w:r>
            <w:r w:rsidRPr="00401089">
              <w:rPr>
                <w:rFonts w:ascii="Arial" w:eastAsia="Times New Roman" w:hAnsi="Arial" w:cs="Arial"/>
                <w:lang w:eastAsia="sr-Latn-RS"/>
              </w:rPr>
              <w:br/>
              <w:t>Adresa:</w:t>
            </w:r>
            <w:r w:rsidRPr="00401089">
              <w:rPr>
                <w:rFonts w:ascii="Arial" w:eastAsia="Times New Roman" w:hAnsi="Arial" w:cs="Arial"/>
                <w:lang w:eastAsia="sr-Latn-RS"/>
              </w:rPr>
              <w:br/>
              <w:t>Osoba za kontakt:</w:t>
            </w:r>
            <w:r w:rsidRPr="00401089">
              <w:rPr>
                <w:rFonts w:ascii="Arial" w:eastAsia="Times New Roman" w:hAnsi="Arial" w:cs="Arial"/>
                <w:lang w:eastAsia="sr-Latn-RS"/>
              </w:rPr>
              <w:br/>
              <w:t>Telefon:</w:t>
            </w:r>
            <w:r w:rsidRPr="00401089">
              <w:rPr>
                <w:rFonts w:ascii="Arial" w:eastAsia="Times New Roman" w:hAnsi="Arial" w:cs="Arial"/>
                <w:lang w:eastAsia="sr-Latn-RS"/>
              </w:rPr>
              <w:br/>
              <w:t>Telefaks:</w:t>
            </w:r>
            <w:r w:rsidRPr="00401089">
              <w:rPr>
                <w:rFonts w:ascii="Arial" w:eastAsia="Times New Roman" w:hAnsi="Arial" w:cs="Arial"/>
                <w:lang w:eastAsia="sr-Latn-RS"/>
              </w:rPr>
              <w:br/>
            </w:r>
            <w:proofErr w:type="spellStart"/>
            <w:r w:rsidRPr="00401089">
              <w:rPr>
                <w:rFonts w:ascii="Arial" w:eastAsia="Times New Roman" w:hAnsi="Arial" w:cs="Arial"/>
                <w:lang w:eastAsia="sr-Latn-RS"/>
              </w:rPr>
              <w:t>Email</w:t>
            </w:r>
            <w:proofErr w:type="spellEnd"/>
            <w:r w:rsidRPr="00401089">
              <w:rPr>
                <w:rFonts w:ascii="Arial" w:eastAsia="Times New Roman" w:hAnsi="Arial" w:cs="Arial"/>
                <w:lang w:eastAsia="sr-Latn-RS"/>
              </w:rPr>
              <w:t xml:space="preserve">: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(a) naziv ili oznaka kategorije otpadnog metala, u skladu sa industrijskom specifikacijom ili standardom:</w:t>
            </w:r>
            <w:r w:rsidRPr="00401089">
              <w:rPr>
                <w:rFonts w:ascii="Arial" w:eastAsia="Times New Roman" w:hAnsi="Arial" w:cs="Arial"/>
                <w:lang w:eastAsia="sr-Latn-RS"/>
              </w:rPr>
              <w:br/>
              <w:t xml:space="preserve">(b) prema potrebi, glavne tehničke odredbe iz specifikacije kupca kao što su sastav, veličina, vrsta i svojstva: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Pošiljka otpadnog metala u skladu je sa industrijskom specifikacijom ili standardom iz tačke 2. ove izjave: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Količina pošiljke otpadnog gvožđa i čelika u tonama, otpadnog bakra i aluminijuma u kg: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Potvrda o ispitivanju radioaktivnosti uspostavljena je u skladu sa nacionalnim ili međunarodnim propisima o postupcima praćenja i obaveštavanja za radioaktivni otpadni metal: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Proizvođač otpadnog metala primenjuje sistem menadžmenta kvalitetom u skladu sa ovim pravilnikom koji je </w:t>
            </w:r>
            <w:proofErr w:type="spellStart"/>
            <w:r w:rsidRPr="00401089">
              <w:rPr>
                <w:rFonts w:ascii="Arial" w:eastAsia="Times New Roman" w:hAnsi="Arial" w:cs="Arial"/>
                <w:lang w:eastAsia="sr-Latn-RS"/>
              </w:rPr>
              <w:t>sertifikovalo</w:t>
            </w:r>
            <w:proofErr w:type="spellEnd"/>
            <w:r w:rsidRPr="00401089">
              <w:rPr>
                <w:rFonts w:ascii="Arial" w:eastAsia="Times New Roman" w:hAnsi="Arial" w:cs="Arial"/>
                <w:lang w:eastAsia="sr-Latn-RS"/>
              </w:rPr>
              <w:t xml:space="preserve"> akreditovano telo ili nezavisni ocenjivač u slučajevima kada je otpadni metal koji je prestao da bude otpad uvezen na carinsko područje Republike Srbije: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Pošiljka otpadnog metala ispunjava kriterijume propisane propisom kojim se uređuju tehnički zahtevi i drugi posebni kriterijumima za pojedine vrste otpada koji prestaju da budu otpad: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Potvrđujem da su navedene informacije potpune i tačne.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Datum: </w:t>
            </w:r>
          </w:p>
          <w:p w:rsidR="00401089" w:rsidRPr="00401089" w:rsidRDefault="00401089" w:rsidP="00401089">
            <w:pPr>
              <w:spacing w:before="100" w:beforeAutospacing="1" w:after="100" w:afterAutospacing="1" w:line="240" w:lineRule="auto"/>
              <w:jc w:val="right"/>
              <w:rPr>
                <w:rFonts w:ascii="Arial" w:eastAsia="Times New Roman" w:hAnsi="Arial" w:cs="Arial"/>
                <w:lang w:eastAsia="sr-Latn-RS"/>
              </w:rPr>
            </w:pPr>
            <w:r w:rsidRPr="00401089">
              <w:rPr>
                <w:rFonts w:ascii="Arial" w:eastAsia="Times New Roman" w:hAnsi="Arial" w:cs="Arial"/>
                <w:lang w:eastAsia="sr-Latn-RS"/>
              </w:rPr>
              <w:t>Odgovorno lice</w:t>
            </w:r>
            <w:r w:rsidRPr="00401089">
              <w:rPr>
                <w:rFonts w:ascii="Arial" w:eastAsia="Times New Roman" w:hAnsi="Arial" w:cs="Arial"/>
                <w:lang w:eastAsia="sr-Latn-RS"/>
              </w:rPr>
              <w:br/>
              <w:t>proizvođača/uvoznika</w:t>
            </w:r>
            <w:r w:rsidRPr="00401089">
              <w:rPr>
                <w:rFonts w:ascii="Arial" w:eastAsia="Times New Roman" w:hAnsi="Arial" w:cs="Arial"/>
                <w:lang w:eastAsia="sr-Latn-RS"/>
              </w:rPr>
              <w:br/>
              <w:t>(Ime i prezime)</w:t>
            </w:r>
            <w:r w:rsidRPr="00401089">
              <w:rPr>
                <w:rFonts w:ascii="Arial" w:eastAsia="Times New Roman" w:hAnsi="Arial" w:cs="Arial"/>
                <w:lang w:eastAsia="sr-Latn-RS"/>
              </w:rPr>
              <w:br/>
              <w:t xml:space="preserve">Potpis </w:t>
            </w:r>
          </w:p>
        </w:tc>
      </w:tr>
    </w:tbl>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t xml:space="preserve">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bookmarkStart w:id="18" w:name="str_6"/>
      <w:bookmarkEnd w:id="18"/>
      <w:r w:rsidRPr="00401089">
        <w:rPr>
          <w:rFonts w:ascii="Arial" w:eastAsia="Times New Roman" w:hAnsi="Arial" w:cs="Arial"/>
          <w:b/>
          <w:bCs/>
          <w:sz w:val="29"/>
          <w:szCs w:val="29"/>
          <w:lang w:eastAsia="sr-Latn-RS"/>
        </w:rPr>
        <w:t xml:space="preserve">Prilog 6 </w:t>
      </w:r>
    </w:p>
    <w:p w:rsidR="00401089" w:rsidRPr="00401089" w:rsidRDefault="00401089" w:rsidP="00401089">
      <w:pPr>
        <w:spacing w:after="0" w:line="240" w:lineRule="auto"/>
        <w:jc w:val="center"/>
        <w:rPr>
          <w:rFonts w:ascii="Arial" w:eastAsia="Times New Roman" w:hAnsi="Arial" w:cs="Arial"/>
          <w:b/>
          <w:bCs/>
          <w:sz w:val="29"/>
          <w:szCs w:val="29"/>
          <w:lang w:eastAsia="sr-Latn-RS"/>
        </w:rPr>
      </w:pPr>
      <w:r w:rsidRPr="00401089">
        <w:rPr>
          <w:rFonts w:ascii="Arial" w:eastAsia="Times New Roman" w:hAnsi="Arial" w:cs="Arial"/>
          <w:b/>
          <w:bCs/>
          <w:sz w:val="29"/>
          <w:szCs w:val="29"/>
          <w:lang w:eastAsia="sr-Latn-RS"/>
        </w:rPr>
        <w:t>IZJAVA</w:t>
      </w:r>
      <w:r w:rsidRPr="00401089">
        <w:rPr>
          <w:rFonts w:ascii="Arial" w:eastAsia="Times New Roman" w:hAnsi="Arial" w:cs="Arial"/>
          <w:b/>
          <w:bCs/>
          <w:sz w:val="29"/>
          <w:szCs w:val="29"/>
          <w:lang w:eastAsia="sr-Latn-RS"/>
        </w:rPr>
        <w:br/>
        <w:t xml:space="preserve">O USAGLAŠENOSTI SA TEHNIČKIM ZAHTEVIMA I KRITERIJUMIMA ZA STAKLENI KRŠ </w:t>
      </w:r>
    </w:p>
    <w:p w:rsidR="00401089" w:rsidRPr="00401089" w:rsidRDefault="00401089" w:rsidP="00401089">
      <w:pPr>
        <w:spacing w:after="0" w:line="240" w:lineRule="auto"/>
        <w:rPr>
          <w:rFonts w:ascii="Arial" w:eastAsia="Times New Roman" w:hAnsi="Arial" w:cs="Arial"/>
          <w:sz w:val="26"/>
          <w:szCs w:val="26"/>
          <w:lang w:eastAsia="sr-Latn-RS"/>
        </w:rPr>
      </w:pPr>
      <w:r w:rsidRPr="00401089">
        <w:rPr>
          <w:rFonts w:ascii="Arial" w:eastAsia="Times New Roman" w:hAnsi="Arial" w:cs="Arial"/>
          <w:sz w:val="26"/>
          <w:szCs w:val="26"/>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04"/>
        <w:gridCol w:w="8888"/>
      </w:tblGrid>
      <w:tr w:rsidR="00401089" w:rsidRPr="00401089" w:rsidTr="00401089">
        <w:trPr>
          <w:tblCellSpacing w:w="0" w:type="dxa"/>
        </w:trPr>
        <w:tc>
          <w:tcPr>
            <w:tcW w:w="150" w:type="pct"/>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1. </w:t>
            </w:r>
          </w:p>
        </w:tc>
        <w:tc>
          <w:tcPr>
            <w:tcW w:w="4850" w:type="pct"/>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Proizvođač/uvoznik staklenog krša:</w:t>
            </w:r>
            <w:r w:rsidRPr="00401089">
              <w:rPr>
                <w:rFonts w:ascii="Arial" w:eastAsia="Times New Roman" w:hAnsi="Arial" w:cs="Arial"/>
                <w:lang w:eastAsia="sr-Latn-RS"/>
              </w:rPr>
              <w:br/>
              <w:t>Naziv:</w:t>
            </w:r>
            <w:r w:rsidRPr="00401089">
              <w:rPr>
                <w:rFonts w:ascii="Arial" w:eastAsia="Times New Roman" w:hAnsi="Arial" w:cs="Arial"/>
                <w:lang w:eastAsia="sr-Latn-RS"/>
              </w:rPr>
              <w:br/>
              <w:t>Adresa:</w:t>
            </w:r>
            <w:r w:rsidRPr="00401089">
              <w:rPr>
                <w:rFonts w:ascii="Arial" w:eastAsia="Times New Roman" w:hAnsi="Arial" w:cs="Arial"/>
                <w:lang w:eastAsia="sr-Latn-RS"/>
              </w:rPr>
              <w:br/>
              <w:t>Osoba za kontakt:</w:t>
            </w:r>
            <w:r w:rsidRPr="00401089">
              <w:rPr>
                <w:rFonts w:ascii="Arial" w:eastAsia="Times New Roman" w:hAnsi="Arial" w:cs="Arial"/>
                <w:lang w:eastAsia="sr-Latn-RS"/>
              </w:rPr>
              <w:br/>
              <w:t>Telefon:</w:t>
            </w:r>
            <w:r w:rsidRPr="00401089">
              <w:rPr>
                <w:rFonts w:ascii="Arial" w:eastAsia="Times New Roman" w:hAnsi="Arial" w:cs="Arial"/>
                <w:lang w:eastAsia="sr-Latn-RS"/>
              </w:rPr>
              <w:br/>
              <w:t>Telefaks:</w:t>
            </w:r>
            <w:r w:rsidRPr="00401089">
              <w:rPr>
                <w:rFonts w:ascii="Arial" w:eastAsia="Times New Roman" w:hAnsi="Arial" w:cs="Arial"/>
                <w:lang w:eastAsia="sr-Latn-RS"/>
              </w:rPr>
              <w:br/>
            </w:r>
            <w:proofErr w:type="spellStart"/>
            <w:r w:rsidRPr="00401089">
              <w:rPr>
                <w:rFonts w:ascii="Arial" w:eastAsia="Times New Roman" w:hAnsi="Arial" w:cs="Arial"/>
                <w:lang w:eastAsia="sr-Latn-RS"/>
              </w:rPr>
              <w:t>Email</w:t>
            </w:r>
            <w:proofErr w:type="spellEnd"/>
            <w:r w:rsidRPr="00401089">
              <w:rPr>
                <w:rFonts w:ascii="Arial" w:eastAsia="Times New Roman" w:hAnsi="Arial" w:cs="Arial"/>
                <w:lang w:eastAsia="sr-Latn-RS"/>
              </w:rPr>
              <w:t xml:space="preserve">: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(a) ime ili oznaka kategorije staklenog krša u skladu sa specifikacijom ili industrijskim standardom:</w:t>
            </w:r>
            <w:r w:rsidRPr="00401089">
              <w:rPr>
                <w:rFonts w:ascii="Arial" w:eastAsia="Times New Roman" w:hAnsi="Arial" w:cs="Arial"/>
                <w:lang w:eastAsia="sr-Latn-RS"/>
              </w:rPr>
              <w:br/>
            </w:r>
            <w:r w:rsidRPr="00401089">
              <w:rPr>
                <w:rFonts w:ascii="Arial" w:eastAsia="Times New Roman" w:hAnsi="Arial" w:cs="Arial"/>
                <w:lang w:eastAsia="sr-Latn-RS"/>
              </w:rPr>
              <w:lastRenderedPageBreak/>
              <w:t xml:space="preserve">(b) glavne tehničke specifikacije ili norme industrijskog standarda, uključujući usaglašavanje sa zahtevima kvaliteta proizvoda </w:t>
            </w:r>
            <w:proofErr w:type="spellStart"/>
            <w:r w:rsidRPr="00401089">
              <w:rPr>
                <w:rFonts w:ascii="Arial" w:eastAsia="Times New Roman" w:hAnsi="Arial" w:cs="Arial"/>
                <w:lang w:eastAsia="sr-Latn-RS"/>
              </w:rPr>
              <w:t>EoW</w:t>
            </w:r>
            <w:proofErr w:type="spellEnd"/>
            <w:r w:rsidRPr="00401089">
              <w:rPr>
                <w:rFonts w:ascii="Arial" w:eastAsia="Times New Roman" w:hAnsi="Arial" w:cs="Arial"/>
                <w:lang w:eastAsia="sr-Latn-RS"/>
              </w:rPr>
              <w:t xml:space="preserve"> za komponente koje ne sadrže staklo, odnosno sadržaj crnih metala, obojenih metala, nemetalnih neorganskih i organskih supstanci: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Pošiljka staklenog krša je u skladu sa specifikacijom ili industrijskim standardom iz tačke 2. ove izjave: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Količina pošiljke u kg: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Proizvođač staklenog krša primenjuje sistem menadžmenta kvalitetom u skladu sa propisom kojim se uređuju tehnički zahtevi i drugi posebni kriterijumima za pojedine vrste otpada koji prestaju da budu otpad, proveren od akreditovanog tela za ocenjivanje usaglašenosti ili </w:t>
            </w:r>
            <w:proofErr w:type="spellStart"/>
            <w:r w:rsidRPr="00401089">
              <w:rPr>
                <w:rFonts w:ascii="Arial" w:eastAsia="Times New Roman" w:hAnsi="Arial" w:cs="Arial"/>
                <w:lang w:eastAsia="sr-Latn-RS"/>
              </w:rPr>
              <w:t>verifikatora</w:t>
            </w:r>
            <w:proofErr w:type="spellEnd"/>
            <w:r w:rsidRPr="00401089">
              <w:rPr>
                <w:rFonts w:ascii="Arial" w:eastAsia="Times New Roman" w:hAnsi="Arial" w:cs="Arial"/>
                <w:lang w:eastAsia="sr-Latn-RS"/>
              </w:rPr>
              <w:t xml:space="preserve"> životne sredine ili nezavisnog spoljnog ocenjivača kada je stakleni krš koji je prestao da bude otpad uvezen na carinsko područje Republike Srbije: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Pošiljka staklenog krša ispunjava kriterijume propisane propisom kojim se uređuju tehnički zahtevi i drugi posebni kriterijumima za pojedine vrste otpada koji prestaju da budu otpad: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Materijal u ovoj pošiljci namenjen je isključivo za direktnu upotrebu u proizvodnji staklenih materijala ili predmeta procesima topljenja. </w:t>
            </w:r>
          </w:p>
        </w:tc>
      </w:tr>
      <w:tr w:rsidR="00401089" w:rsidRPr="00401089" w:rsidTr="0040108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Potvrđujem da su navedene informacije potpune i tačne. </w:t>
            </w:r>
          </w:p>
          <w:p w:rsidR="00401089" w:rsidRPr="00401089" w:rsidRDefault="00401089" w:rsidP="00401089">
            <w:pPr>
              <w:spacing w:before="100" w:beforeAutospacing="1" w:after="100" w:afterAutospacing="1" w:line="240" w:lineRule="auto"/>
              <w:rPr>
                <w:rFonts w:ascii="Arial" w:eastAsia="Times New Roman" w:hAnsi="Arial" w:cs="Arial"/>
                <w:lang w:eastAsia="sr-Latn-RS"/>
              </w:rPr>
            </w:pPr>
            <w:r w:rsidRPr="00401089">
              <w:rPr>
                <w:rFonts w:ascii="Arial" w:eastAsia="Times New Roman" w:hAnsi="Arial" w:cs="Arial"/>
                <w:lang w:eastAsia="sr-Latn-RS"/>
              </w:rPr>
              <w:t xml:space="preserve">Datum: </w:t>
            </w:r>
          </w:p>
          <w:p w:rsidR="00401089" w:rsidRPr="00401089" w:rsidRDefault="00401089" w:rsidP="00401089">
            <w:pPr>
              <w:spacing w:before="100" w:beforeAutospacing="1" w:after="100" w:afterAutospacing="1" w:line="240" w:lineRule="auto"/>
              <w:jc w:val="right"/>
              <w:rPr>
                <w:rFonts w:ascii="Arial" w:eastAsia="Times New Roman" w:hAnsi="Arial" w:cs="Arial"/>
                <w:lang w:eastAsia="sr-Latn-RS"/>
              </w:rPr>
            </w:pPr>
            <w:r w:rsidRPr="00401089">
              <w:rPr>
                <w:rFonts w:ascii="Arial" w:eastAsia="Times New Roman" w:hAnsi="Arial" w:cs="Arial"/>
                <w:lang w:eastAsia="sr-Latn-RS"/>
              </w:rPr>
              <w:t>Odgovorno lice</w:t>
            </w:r>
            <w:r w:rsidRPr="00401089">
              <w:rPr>
                <w:rFonts w:ascii="Arial" w:eastAsia="Times New Roman" w:hAnsi="Arial" w:cs="Arial"/>
                <w:lang w:eastAsia="sr-Latn-RS"/>
              </w:rPr>
              <w:br/>
              <w:t>proizvođača/uvoznika</w:t>
            </w:r>
            <w:r w:rsidRPr="00401089">
              <w:rPr>
                <w:rFonts w:ascii="Arial" w:eastAsia="Times New Roman" w:hAnsi="Arial" w:cs="Arial"/>
                <w:lang w:eastAsia="sr-Latn-RS"/>
              </w:rPr>
              <w:br/>
              <w:t>(Ime i prezime)</w:t>
            </w:r>
            <w:r w:rsidRPr="00401089">
              <w:rPr>
                <w:rFonts w:ascii="Arial" w:eastAsia="Times New Roman" w:hAnsi="Arial" w:cs="Arial"/>
                <w:lang w:eastAsia="sr-Latn-RS"/>
              </w:rPr>
              <w:br/>
              <w:t xml:space="preserve">Potpis </w:t>
            </w:r>
          </w:p>
        </w:tc>
      </w:tr>
    </w:tbl>
    <w:p w:rsidR="00FC4BE9" w:rsidRDefault="00FC4BE9"/>
    <w:sectPr w:rsidR="00FC4BE9">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89"/>
    <w:rsid w:val="00401089"/>
    <w:rsid w:val="00D261CD"/>
    <w:rsid w:val="00FC4BE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01089"/>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01089"/>
    <w:rPr>
      <w:rFonts w:ascii="Times New Roman" w:eastAsia="Times New Roman" w:hAnsi="Times New Roman" w:cs="Times New Roman"/>
      <w:b/>
      <w:bCs/>
      <w:sz w:val="15"/>
      <w:szCs w:val="15"/>
      <w:lang w:eastAsia="sr-Latn-RS"/>
    </w:rPr>
  </w:style>
  <w:style w:type="paragraph" w:customStyle="1" w:styleId="clan">
    <w:name w:val="clan"/>
    <w:basedOn w:val="Normal"/>
    <w:rsid w:val="00401089"/>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401089"/>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401089"/>
    <w:pPr>
      <w:spacing w:before="100" w:beforeAutospacing="1" w:after="100" w:afterAutospacing="1" w:line="240" w:lineRule="auto"/>
      <w:jc w:val="right"/>
    </w:pPr>
    <w:rPr>
      <w:rFonts w:ascii="Arial" w:eastAsia="Times New Roman" w:hAnsi="Arial" w:cs="Arial"/>
      <w:lang w:eastAsia="sr-Latn-RS"/>
    </w:rPr>
  </w:style>
  <w:style w:type="paragraph" w:customStyle="1" w:styleId="podnaslovpropisa">
    <w:name w:val="podnaslovpropisa"/>
    <w:basedOn w:val="Normal"/>
    <w:rsid w:val="00401089"/>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401089"/>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401089"/>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401089"/>
    <w:pPr>
      <w:spacing w:after="0" w:line="240" w:lineRule="auto"/>
      <w:jc w:val="center"/>
    </w:pPr>
    <w:rPr>
      <w:rFonts w:ascii="Arial" w:eastAsia="Times New Roman" w:hAnsi="Arial" w:cs="Arial"/>
      <w:b/>
      <w:bCs/>
      <w:sz w:val="29"/>
      <w:szCs w:val="29"/>
      <w:lang w:eastAsia="sr-Latn-RS"/>
    </w:rPr>
  </w:style>
  <w:style w:type="character" w:customStyle="1" w:styleId="indeks1">
    <w:name w:val="indeks1"/>
    <w:basedOn w:val="DefaultParagraphFont"/>
    <w:rsid w:val="00401089"/>
    <w:rPr>
      <w:sz w:val="15"/>
      <w:szCs w:val="15"/>
      <w:vertAlign w:val="subscript"/>
    </w:rPr>
  </w:style>
  <w:style w:type="paragraph" w:styleId="Title">
    <w:name w:val="Title"/>
    <w:basedOn w:val="Normal"/>
    <w:next w:val="Normal"/>
    <w:link w:val="TitleChar"/>
    <w:uiPriority w:val="10"/>
    <w:qFormat/>
    <w:rsid w:val="00D26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1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61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61C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401089"/>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01089"/>
    <w:rPr>
      <w:rFonts w:ascii="Times New Roman" w:eastAsia="Times New Roman" w:hAnsi="Times New Roman" w:cs="Times New Roman"/>
      <w:b/>
      <w:bCs/>
      <w:sz w:val="15"/>
      <w:szCs w:val="15"/>
      <w:lang w:eastAsia="sr-Latn-RS"/>
    </w:rPr>
  </w:style>
  <w:style w:type="paragraph" w:customStyle="1" w:styleId="clan">
    <w:name w:val="clan"/>
    <w:basedOn w:val="Normal"/>
    <w:rsid w:val="00401089"/>
    <w:pPr>
      <w:spacing w:before="240" w:after="120" w:line="240" w:lineRule="auto"/>
      <w:jc w:val="center"/>
    </w:pPr>
    <w:rPr>
      <w:rFonts w:ascii="Arial" w:eastAsia="Times New Roman" w:hAnsi="Arial" w:cs="Arial"/>
      <w:b/>
      <w:bCs/>
      <w:sz w:val="24"/>
      <w:szCs w:val="24"/>
      <w:lang w:eastAsia="sr-Latn-RS"/>
    </w:rPr>
  </w:style>
  <w:style w:type="paragraph" w:customStyle="1" w:styleId="Normal1">
    <w:name w:val="Normal1"/>
    <w:basedOn w:val="Normal"/>
    <w:rsid w:val="00401089"/>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401089"/>
    <w:pPr>
      <w:spacing w:before="100" w:beforeAutospacing="1" w:after="100" w:afterAutospacing="1" w:line="240" w:lineRule="auto"/>
      <w:jc w:val="right"/>
    </w:pPr>
    <w:rPr>
      <w:rFonts w:ascii="Arial" w:eastAsia="Times New Roman" w:hAnsi="Arial" w:cs="Arial"/>
      <w:lang w:eastAsia="sr-Latn-RS"/>
    </w:rPr>
  </w:style>
  <w:style w:type="paragraph" w:customStyle="1" w:styleId="podnaslovpropisa">
    <w:name w:val="podnaslovpropisa"/>
    <w:basedOn w:val="Normal"/>
    <w:rsid w:val="00401089"/>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ormalcentar">
    <w:name w:val="normalcentar"/>
    <w:basedOn w:val="Normal"/>
    <w:rsid w:val="00401089"/>
    <w:pPr>
      <w:spacing w:before="100" w:beforeAutospacing="1" w:after="100" w:afterAutospacing="1" w:line="240" w:lineRule="auto"/>
      <w:jc w:val="center"/>
    </w:pPr>
    <w:rPr>
      <w:rFonts w:ascii="Arial" w:eastAsia="Times New Roman" w:hAnsi="Arial" w:cs="Arial"/>
      <w:lang w:eastAsia="sr-Latn-RS"/>
    </w:rPr>
  </w:style>
  <w:style w:type="paragraph" w:customStyle="1" w:styleId="normalprored">
    <w:name w:val="normalprored"/>
    <w:basedOn w:val="Normal"/>
    <w:rsid w:val="00401089"/>
    <w:pPr>
      <w:spacing w:after="0" w:line="240" w:lineRule="auto"/>
    </w:pPr>
    <w:rPr>
      <w:rFonts w:ascii="Arial" w:eastAsia="Times New Roman" w:hAnsi="Arial" w:cs="Arial"/>
      <w:sz w:val="26"/>
      <w:szCs w:val="26"/>
      <w:lang w:eastAsia="sr-Latn-RS"/>
    </w:rPr>
  </w:style>
  <w:style w:type="paragraph" w:customStyle="1" w:styleId="wyq080---odsek">
    <w:name w:val="wyq080---odsek"/>
    <w:basedOn w:val="Normal"/>
    <w:rsid w:val="00401089"/>
    <w:pPr>
      <w:spacing w:after="0" w:line="240" w:lineRule="auto"/>
      <w:jc w:val="center"/>
    </w:pPr>
    <w:rPr>
      <w:rFonts w:ascii="Arial" w:eastAsia="Times New Roman" w:hAnsi="Arial" w:cs="Arial"/>
      <w:b/>
      <w:bCs/>
      <w:sz w:val="29"/>
      <w:szCs w:val="29"/>
      <w:lang w:eastAsia="sr-Latn-RS"/>
    </w:rPr>
  </w:style>
  <w:style w:type="character" w:customStyle="1" w:styleId="indeks1">
    <w:name w:val="indeks1"/>
    <w:basedOn w:val="DefaultParagraphFont"/>
    <w:rsid w:val="00401089"/>
    <w:rPr>
      <w:sz w:val="15"/>
      <w:szCs w:val="15"/>
      <w:vertAlign w:val="subscript"/>
    </w:rPr>
  </w:style>
  <w:style w:type="paragraph" w:styleId="Title">
    <w:name w:val="Title"/>
    <w:basedOn w:val="Normal"/>
    <w:next w:val="Normal"/>
    <w:link w:val="TitleChar"/>
    <w:uiPriority w:val="10"/>
    <w:qFormat/>
    <w:rsid w:val="00D261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61C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261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261C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5622</Words>
  <Characters>32051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Dejana</cp:lastModifiedBy>
  <cp:revision>2</cp:revision>
  <dcterms:created xsi:type="dcterms:W3CDTF">2019-11-06T21:44:00Z</dcterms:created>
  <dcterms:modified xsi:type="dcterms:W3CDTF">2019-11-14T15:08:00Z</dcterms:modified>
</cp:coreProperties>
</file>