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48" w:rsidRPr="00063548" w:rsidRDefault="00063548" w:rsidP="00063548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063548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063548" w:rsidRPr="00063548" w:rsidRDefault="00063548" w:rsidP="00063548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063548">
        <w:rPr>
          <w:rFonts w:asciiTheme="majorHAnsi" w:hAnsiTheme="majorHAnsi" w:cstheme="majorBidi"/>
          <w:color w:val="17365D" w:themeColor="text2" w:themeShade="BF"/>
          <w:lang w:eastAsia="sr-Latn-RS"/>
        </w:rPr>
        <w:t>O POSTUPKU JAVNOG UVIDA, PREZENTACIJI I JAVNOJ RASPRAVI O STUDIJI O PROCENI UTICAJA NA ŽIVOTNU SREDINU</w:t>
      </w:r>
    </w:p>
    <w:p w:rsidR="00063548" w:rsidRPr="00063548" w:rsidRDefault="00063548" w:rsidP="00063548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063548">
        <w:rPr>
          <w:rFonts w:asciiTheme="majorHAnsi" w:hAnsiTheme="majorHAnsi" w:cstheme="majorBidi"/>
          <w:color w:val="4F81BD" w:themeColor="accent1"/>
          <w:lang w:eastAsia="sr-Latn-RS"/>
        </w:rPr>
        <w:t>("Sl. glasnik RS", br. 69/2005)</w:t>
      </w:r>
    </w:p>
    <w:p w:rsidR="00063548" w:rsidRPr="00063548" w:rsidRDefault="00063548" w:rsidP="000635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" w:name="_GoBack"/>
      <w:bookmarkEnd w:id="1"/>
    </w:p>
    <w:p w:rsidR="00912FC5" w:rsidRPr="00912FC5" w:rsidRDefault="00912FC5" w:rsidP="00912F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912FC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</w:t>
      </w:r>
    </w:p>
    <w:p w:rsidR="00912FC5" w:rsidRPr="00912FC5" w:rsidRDefault="00912FC5" w:rsidP="00912FC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12FC5">
        <w:rPr>
          <w:rFonts w:ascii="Arial" w:eastAsia="Times New Roman" w:hAnsi="Arial" w:cs="Arial"/>
          <w:lang w:val="sr-Latn-RS"/>
        </w:rPr>
        <w:t>Ovim pravilnikom bliže se propisuje postupak javnog uvida, prezentacije i javne rasprave o studiji o proceni uticaja na životnu sredinu (u daljem tekstu: studija o proceni uticaja).</w:t>
      </w:r>
    </w:p>
    <w:p w:rsidR="00912FC5" w:rsidRPr="00912FC5" w:rsidRDefault="00912FC5" w:rsidP="00912F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912FC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</w:t>
      </w:r>
    </w:p>
    <w:p w:rsidR="00912FC5" w:rsidRPr="00912FC5" w:rsidRDefault="00912FC5" w:rsidP="00912FC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12FC5">
        <w:rPr>
          <w:rFonts w:ascii="Arial" w:eastAsia="Times New Roman" w:hAnsi="Arial" w:cs="Arial"/>
          <w:lang w:val="sr-Latn-RS"/>
        </w:rPr>
        <w:t>Nadležni organ obezbeđuje javni uvid, organizuje prezentaciju i javnu raspravu o studiji o proceni uticaja.</w:t>
      </w:r>
    </w:p>
    <w:p w:rsidR="00912FC5" w:rsidRPr="00912FC5" w:rsidRDefault="00912FC5" w:rsidP="00912FC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12FC5">
        <w:rPr>
          <w:rFonts w:ascii="Arial" w:eastAsia="Times New Roman" w:hAnsi="Arial" w:cs="Arial"/>
          <w:lang w:val="sr-Latn-RS"/>
        </w:rPr>
        <w:t>Izlaganje studije o proceni uticaja na javni uvid vrši se u roku od sedam dana od dana prijema zahteva za davanje saglasnosti na studiju o proceni uticaja.</w:t>
      </w:r>
    </w:p>
    <w:p w:rsidR="00912FC5" w:rsidRPr="00912FC5" w:rsidRDefault="00912FC5" w:rsidP="00912FC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12FC5">
        <w:rPr>
          <w:rFonts w:ascii="Arial" w:eastAsia="Times New Roman" w:hAnsi="Arial" w:cs="Arial"/>
          <w:lang w:val="sr-Latn-RS"/>
        </w:rPr>
        <w:t>Izlaganje studije o proceni uticaja na javni uvid se oglašava u dnevnom, odnosno lokalnom listu na svakom od službenih jezika koji izlazi na području koje će biti zahvaćeno uticajem planiranog projekta, odnosno aktivnosti i traje najmanje 20 dana od dana obaveštavanja.</w:t>
      </w:r>
    </w:p>
    <w:p w:rsidR="00912FC5" w:rsidRPr="00912FC5" w:rsidRDefault="00912FC5" w:rsidP="00912FC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12FC5">
        <w:rPr>
          <w:rFonts w:ascii="Arial" w:eastAsia="Times New Roman" w:hAnsi="Arial" w:cs="Arial"/>
          <w:lang w:val="sr-Latn-RS"/>
        </w:rPr>
        <w:t>Izlaganje studije o proceni uticaja na javni uvid može se vršiti i putem elektronskih medija.</w:t>
      </w:r>
    </w:p>
    <w:p w:rsidR="00912FC5" w:rsidRPr="00912FC5" w:rsidRDefault="00912FC5" w:rsidP="00912FC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12FC5">
        <w:rPr>
          <w:rFonts w:ascii="Arial" w:eastAsia="Times New Roman" w:hAnsi="Arial" w:cs="Arial"/>
          <w:lang w:val="sr-Latn-RS"/>
        </w:rPr>
        <w:t>Oglašavanje izlaganja studije o proceni uticaja na javni uvid sprovodi nadležni organ.</w:t>
      </w:r>
    </w:p>
    <w:p w:rsidR="00912FC5" w:rsidRPr="00912FC5" w:rsidRDefault="00912FC5" w:rsidP="00912FC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12FC5">
        <w:rPr>
          <w:rFonts w:ascii="Arial" w:eastAsia="Times New Roman" w:hAnsi="Arial" w:cs="Arial"/>
          <w:lang w:val="sr-Latn-RS"/>
        </w:rPr>
        <w:t>Oglas o izlaganju studije o proceni uticaja na javni uvid sadrži: pun naziv organa koji sprovodi oglašavanje, naziv studije o proceni uticaja čije se izlaganje oglašava, podatke o vremenu i mestu izlaganja studije o proceni uticaja na javni uvid, podatke o vremenu i mestu javne prezentacije i javne rasprave, način na koji zainteresovani organi i organizacije i javnost mogu dobiti informacije o studiji o proceni uticaja i dostaviti primedbe, kao i druge informacije koje mogu biti od značaja za proces javnog uvida.</w:t>
      </w:r>
    </w:p>
    <w:p w:rsidR="00912FC5" w:rsidRPr="00912FC5" w:rsidRDefault="00912FC5" w:rsidP="00912F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912FC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</w:t>
      </w:r>
    </w:p>
    <w:p w:rsidR="00912FC5" w:rsidRPr="00912FC5" w:rsidRDefault="00912FC5" w:rsidP="00912FC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12FC5">
        <w:rPr>
          <w:rFonts w:ascii="Arial" w:eastAsia="Times New Roman" w:hAnsi="Arial" w:cs="Arial"/>
          <w:lang w:val="sr-Latn-RS"/>
        </w:rPr>
        <w:lastRenderedPageBreak/>
        <w:t>Studija o proceni uticaja se izlaže na javni uvid u zgradi nadležnog organa u posebnoj prostoriji ili u posebnoj prostoriji koja je određena za izlaganje studije o proceni uticaja na javni uvid.</w:t>
      </w:r>
    </w:p>
    <w:p w:rsidR="00912FC5" w:rsidRPr="00912FC5" w:rsidRDefault="00912FC5" w:rsidP="00912FC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12FC5">
        <w:rPr>
          <w:rFonts w:ascii="Arial" w:eastAsia="Times New Roman" w:hAnsi="Arial" w:cs="Arial"/>
          <w:lang w:val="sr-Latn-RS"/>
        </w:rPr>
        <w:t>Ako saglasnost na studiju o proceni uticaja izdaje ministarstvo nadležno za poslove zaštite životne sredine, odnosno nadležni organ autonomne pokrajine, studija o proceni uticaja se mora izložiti i u prostoriji organa lokalne samouprave na čijoj se teritoriji planira izvođenje projekta.</w:t>
      </w:r>
    </w:p>
    <w:p w:rsidR="00912FC5" w:rsidRPr="00912FC5" w:rsidRDefault="00912FC5" w:rsidP="00912FC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12FC5">
        <w:rPr>
          <w:rFonts w:ascii="Arial" w:eastAsia="Times New Roman" w:hAnsi="Arial" w:cs="Arial"/>
          <w:lang w:val="sr-Latn-RS"/>
        </w:rPr>
        <w:t>Nadležni organ dužan je da na ulazu u upravnu zgradu istakne na vidnom mestu oglas o izlaganju studije o proceni uticaja na javni uvid uz tačno navedeno vreme kada se može vršiti uvid.</w:t>
      </w:r>
    </w:p>
    <w:p w:rsidR="00912FC5" w:rsidRPr="00912FC5" w:rsidRDefault="00912FC5" w:rsidP="00912FC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12FC5">
        <w:rPr>
          <w:rFonts w:ascii="Arial" w:eastAsia="Times New Roman" w:hAnsi="Arial" w:cs="Arial"/>
          <w:lang w:val="sr-Latn-RS"/>
        </w:rPr>
        <w:t>Ako se studija o proceni uticaja izlaže na javni uvid u posebnoj prostoriji, potrebno je na ulazu u zgradu ili u centralnom holu zgrade istaći obaveštenje o tome u kojoj je prostoriji studija o proceni uticaja izložena na javni uvid i vreme kada se može vršiti uvid.</w:t>
      </w:r>
    </w:p>
    <w:p w:rsidR="00912FC5" w:rsidRPr="00912FC5" w:rsidRDefault="00912FC5" w:rsidP="00912F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" w:name="clan_4"/>
      <w:bookmarkEnd w:id="4"/>
      <w:r w:rsidRPr="00912FC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</w:t>
      </w:r>
    </w:p>
    <w:p w:rsidR="00912FC5" w:rsidRPr="00912FC5" w:rsidRDefault="00912FC5" w:rsidP="00912FC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12FC5">
        <w:rPr>
          <w:rFonts w:ascii="Arial" w:eastAsia="Times New Roman" w:hAnsi="Arial" w:cs="Arial"/>
          <w:lang w:val="sr-Latn-RS"/>
        </w:rPr>
        <w:t>Nadležni organ dužan je da svim zainteresovanim organima i organizacijama i javnosti koji vrše uvid u izloženu studiju o proceni uticaja pruži potrebne informacije i pomoć prilikom tumačenja pojedinih rešenja i eventualnog davanja primedbi i mišljenja na studiju o proceni uticaja.</w:t>
      </w:r>
    </w:p>
    <w:p w:rsidR="00912FC5" w:rsidRPr="00912FC5" w:rsidRDefault="00912FC5" w:rsidP="00912FC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12FC5">
        <w:rPr>
          <w:rFonts w:ascii="Arial" w:eastAsia="Times New Roman" w:hAnsi="Arial" w:cs="Arial"/>
          <w:lang w:val="sr-Latn-RS"/>
        </w:rPr>
        <w:t>Zainteresovani organi, organizacije i javnost podnose primedbe i mišljenja na izloženu studiju o proceni uticaja za vreme trajanja javnog uvida u pismenom obliku i predaju ih nadležnom organu koji je izložio studiju o proceni uticaja na javni uvid.</w:t>
      </w:r>
    </w:p>
    <w:p w:rsidR="00912FC5" w:rsidRPr="00912FC5" w:rsidRDefault="00912FC5" w:rsidP="00912FC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12FC5">
        <w:rPr>
          <w:rFonts w:ascii="Arial" w:eastAsia="Times New Roman" w:hAnsi="Arial" w:cs="Arial"/>
          <w:lang w:val="sr-Latn-RS"/>
        </w:rPr>
        <w:t>U toku trajanja javnog uvida nadležni organ je dužan da vodi evidenciju o izvršenom javnom uvidu (u vidu dnevnika ili službene beleške) i koja čini sastavni deo dokumentacije o sprovedenom javnom uvidu.</w:t>
      </w:r>
    </w:p>
    <w:p w:rsidR="00912FC5" w:rsidRPr="00912FC5" w:rsidRDefault="00912FC5" w:rsidP="00912F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" w:name="clan_5"/>
      <w:bookmarkEnd w:id="5"/>
      <w:r w:rsidRPr="00912FC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</w:t>
      </w:r>
    </w:p>
    <w:p w:rsidR="00912FC5" w:rsidRPr="00912FC5" w:rsidRDefault="00912FC5" w:rsidP="00912FC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12FC5">
        <w:rPr>
          <w:rFonts w:ascii="Arial" w:eastAsia="Times New Roman" w:hAnsi="Arial" w:cs="Arial"/>
          <w:lang w:val="sr-Latn-RS"/>
        </w:rPr>
        <w:t>Nadležni organ obezbeđuje vođenje zapisnika na javnoj raspravi u koji se unose sve primedbe, predlozi i mišljenja dati u toku javne rasprave.</w:t>
      </w:r>
    </w:p>
    <w:p w:rsidR="00912FC5" w:rsidRPr="00912FC5" w:rsidRDefault="00912FC5" w:rsidP="00912FC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12FC5">
        <w:rPr>
          <w:rFonts w:ascii="Arial" w:eastAsia="Times New Roman" w:hAnsi="Arial" w:cs="Arial"/>
          <w:lang w:val="sr-Latn-RS"/>
        </w:rPr>
        <w:t>U zapisnik sa javne rasprave unose se podaci o vremenu i mestu održavanja javne rasprave, svim prisutnim na javnoj raspravi i popis svih učesnika u diskusiji.</w:t>
      </w:r>
    </w:p>
    <w:p w:rsidR="00912FC5" w:rsidRPr="00912FC5" w:rsidRDefault="00912FC5" w:rsidP="00912FC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12FC5">
        <w:rPr>
          <w:rFonts w:ascii="Arial" w:eastAsia="Times New Roman" w:hAnsi="Arial" w:cs="Arial"/>
          <w:lang w:val="sr-Latn-RS"/>
        </w:rPr>
        <w:t>Nosilac projekta učestvuje u javnoj prezentaciji i javnoj raspravi o studiji o proceni uticaja.</w:t>
      </w:r>
    </w:p>
    <w:p w:rsidR="00912FC5" w:rsidRPr="00912FC5" w:rsidRDefault="00912FC5" w:rsidP="00912FC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12FC5">
        <w:rPr>
          <w:rFonts w:ascii="Arial" w:eastAsia="Times New Roman" w:hAnsi="Arial" w:cs="Arial"/>
          <w:lang w:val="sr-Latn-RS"/>
        </w:rPr>
        <w:t>U toku javne rasprave sva prisutna pravna i fizička lica koja su podnela primedbe na studiju o proceni uticaja u pisanom obliku mogu u određenom vremenu obrazložiti primedbe pred nadležnim organom i nosiocem projekta. Na svaku iznetu primedbu nosilac projekta zauzima stav i javno ga iznosi pred nadležnim organom, podnosiocem primedbi i prisutnima na javnoj raspravi.</w:t>
      </w:r>
    </w:p>
    <w:p w:rsidR="00912FC5" w:rsidRPr="00912FC5" w:rsidRDefault="00912FC5" w:rsidP="00912F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" w:name="clan_6"/>
      <w:bookmarkEnd w:id="6"/>
      <w:r w:rsidRPr="00912FC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6</w:t>
      </w:r>
    </w:p>
    <w:p w:rsidR="00912FC5" w:rsidRPr="00912FC5" w:rsidRDefault="00912FC5" w:rsidP="00912FC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12FC5">
        <w:rPr>
          <w:rFonts w:ascii="Arial" w:eastAsia="Times New Roman" w:hAnsi="Arial" w:cs="Arial"/>
          <w:lang w:val="sr-Latn-RS"/>
        </w:rPr>
        <w:lastRenderedPageBreak/>
        <w:t>Zainteresovani organi i organizacije i zainteresovana javnost za vreme trajanja javnog uvida podnose primedbe i mišljenja na studiju o proceni uticaja u pisanom obliku i predaju ih nadležnom organu.</w:t>
      </w:r>
    </w:p>
    <w:p w:rsidR="00912FC5" w:rsidRPr="00912FC5" w:rsidRDefault="00912FC5" w:rsidP="00912F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" w:name="clan_7"/>
      <w:bookmarkEnd w:id="7"/>
      <w:r w:rsidRPr="00912FC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7</w:t>
      </w:r>
    </w:p>
    <w:p w:rsidR="00912FC5" w:rsidRPr="00912FC5" w:rsidRDefault="00912FC5" w:rsidP="00912FC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12FC5">
        <w:rPr>
          <w:rFonts w:ascii="Arial" w:eastAsia="Times New Roman" w:hAnsi="Arial" w:cs="Arial"/>
          <w:lang w:val="sr-Latn-RS"/>
        </w:rPr>
        <w:t>Nadležni organ u roku od 15 dana od dana završetka javne rasprave, na osnovu mišljenja zainteresovanih organa i organizacija i zainteresovane javnosti, dostavlja nosiocu projekta pregled mišljenja sa predlozima za izmene i dopune studije o proceni uticaja.</w:t>
      </w:r>
    </w:p>
    <w:p w:rsidR="00912FC5" w:rsidRPr="00912FC5" w:rsidRDefault="00912FC5" w:rsidP="00912FC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12FC5">
        <w:rPr>
          <w:rFonts w:ascii="Arial" w:eastAsia="Times New Roman" w:hAnsi="Arial" w:cs="Arial"/>
          <w:lang w:val="sr-Latn-RS"/>
        </w:rPr>
        <w:t>Nosilac projekta nadležnom organu podnosi studiju o proceni uticaja po potrebi izmenjenu i dopunjenu sa pregledom mišljenja i predlozima iz stava 1. ovog člana u roku od 15 dana od dana njihovog prijema.</w:t>
      </w:r>
    </w:p>
    <w:p w:rsidR="00912FC5" w:rsidRPr="00912FC5" w:rsidRDefault="00912FC5" w:rsidP="00912FC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12FC5">
        <w:rPr>
          <w:rFonts w:ascii="Arial" w:eastAsia="Times New Roman" w:hAnsi="Arial" w:cs="Arial"/>
          <w:lang w:val="sr-Latn-RS"/>
        </w:rPr>
        <w:t>Nadležni organ u roku od 15 dana od dana prijema izmenjene i dopunjene studije o proceni uticaja, dostavlja tehničkoj komisiji tu studiju sa sistematizovanim pregledom mišljenja zainteresovanih organa i organizacija i zainteresovane javnosti i izveštajem o sprovedenom postupku procene uticaja.</w:t>
      </w:r>
    </w:p>
    <w:p w:rsidR="00912FC5" w:rsidRPr="00912FC5" w:rsidRDefault="00912FC5" w:rsidP="00912F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8" w:name="clan_8"/>
      <w:bookmarkEnd w:id="8"/>
      <w:r w:rsidRPr="00912FC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8</w:t>
      </w:r>
    </w:p>
    <w:p w:rsidR="00912FC5" w:rsidRPr="00912FC5" w:rsidRDefault="00912FC5" w:rsidP="00912FC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12FC5">
        <w:rPr>
          <w:rFonts w:ascii="Arial" w:eastAsia="Times New Roman" w:hAnsi="Arial" w:cs="Arial"/>
          <w:lang w:val="sr-Latn-RS"/>
        </w:rPr>
        <w:t>Ovaj pravilnik stupa na snagu osmog dana od dana objavljivanja u "Službenom glasniku Republike Srbije".</w:t>
      </w:r>
    </w:p>
    <w:p w:rsidR="00726675" w:rsidRDefault="00726675"/>
    <w:sectPr w:rsidR="00726675" w:rsidSect="0072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C5"/>
    <w:rsid w:val="00063548"/>
    <w:rsid w:val="00726675"/>
    <w:rsid w:val="0091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912FC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912FC5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912FC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912FC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912FC5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06354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063548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6354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063548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912FC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912FC5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912FC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912FC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912FC5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06354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063548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6354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063548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2018-09-07T08:03:00Z</dcterms:created>
  <dcterms:modified xsi:type="dcterms:W3CDTF">2018-09-07T08:03:00Z</dcterms:modified>
</cp:coreProperties>
</file>